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99EA3">
      <w:pPr>
        <w:widowControl/>
        <w:kinsoku w:val="0"/>
        <w:autoSpaceDE w:val="0"/>
        <w:autoSpaceDN w:val="0"/>
        <w:adjustRightInd w:val="0"/>
        <w:snapToGrid w:val="0"/>
        <w:spacing w:line="283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4B579E9A">
      <w:pPr>
        <w:kinsoku w:val="0"/>
        <w:autoSpaceDE w:val="0"/>
        <w:autoSpaceDN w:val="0"/>
        <w:adjustRightInd w:val="0"/>
        <w:snapToGrid w:val="0"/>
        <w:spacing w:before="88" w:line="220" w:lineRule="auto"/>
        <w:jc w:val="center"/>
        <w:textAlignment w:val="baseline"/>
        <w:outlineLvl w:val="0"/>
        <w:rPr>
          <w:rFonts w:hint="eastAsia" w:ascii="宋体" w:hAnsi="宋体" w:eastAsia="宋体" w:cs="宋体"/>
          <w:snapToGrid w:val="0"/>
          <w:color w:val="000000"/>
          <w:kern w:val="0"/>
          <w:sz w:val="36"/>
          <w:szCs w:val="36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22"/>
          <w:kern w:val="0"/>
          <w:sz w:val="36"/>
          <w:szCs w:val="36"/>
          <w:lang w:val="en-US" w:eastAsia="en-US" w:bidi="ar-SA"/>
        </w:rPr>
        <w:t>招标评标结果公示</w:t>
      </w:r>
    </w:p>
    <w:p w14:paraId="5638B729">
      <w:pPr>
        <w:widowControl/>
        <w:kinsoku w:val="0"/>
        <w:autoSpaceDE w:val="0"/>
        <w:autoSpaceDN w:val="0"/>
        <w:adjustRightInd w:val="0"/>
        <w:snapToGrid w:val="0"/>
        <w:spacing w:line="272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547535FB">
      <w:pPr>
        <w:kinsoku w:val="0"/>
        <w:autoSpaceDE w:val="0"/>
        <w:autoSpaceDN w:val="0"/>
        <w:adjustRightInd w:val="0"/>
        <w:snapToGrid w:val="0"/>
        <w:spacing w:before="88" w:line="212" w:lineRule="auto"/>
        <w:ind w:left="313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6"/>
          <w:kern w:val="0"/>
          <w:sz w:val="27"/>
          <w:szCs w:val="27"/>
          <w:lang w:val="en-US" w:eastAsia="en-US" w:bidi="ar-SA"/>
        </w:rPr>
        <w:t>招标编号：HBWX-202509QG-010001001</w:t>
      </w:r>
    </w:p>
    <w:p w14:paraId="7F457BE2">
      <w:pPr>
        <w:widowControl/>
        <w:kinsoku w:val="0"/>
        <w:autoSpaceDE w:val="0"/>
        <w:autoSpaceDN w:val="0"/>
        <w:adjustRightInd w:val="0"/>
        <w:snapToGrid w:val="0"/>
        <w:spacing w:line="286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2093D124">
      <w:pPr>
        <w:kinsoku w:val="0"/>
        <w:autoSpaceDE w:val="0"/>
        <w:autoSpaceDN w:val="0"/>
        <w:adjustRightInd w:val="0"/>
        <w:snapToGrid w:val="0"/>
        <w:spacing w:before="87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7"/>
          <w:szCs w:val="27"/>
          <w:lang w:val="en-US" w:eastAsia="en-US" w:bidi="ar-SA"/>
        </w:rPr>
        <w:t>一、招标概况</w:t>
      </w:r>
    </w:p>
    <w:p w14:paraId="73C3F526">
      <w:pPr>
        <w:tabs>
          <w:tab w:val="left" w:pos="140"/>
        </w:tabs>
        <w:kinsoku w:val="0"/>
        <w:autoSpaceDE w:val="0"/>
        <w:autoSpaceDN w:val="0"/>
        <w:adjustRightInd w:val="0"/>
        <w:snapToGrid w:val="0"/>
        <w:spacing w:before="187" w:line="227" w:lineRule="auto"/>
        <w:ind w:right="104" w:firstLine="560"/>
        <w:jc w:val="both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3"/>
          <w:kern w:val="0"/>
          <w:sz w:val="27"/>
          <w:szCs w:val="27"/>
          <w:lang w:val="en-US" w:eastAsia="en-US" w:bidi="ar-SA"/>
        </w:rPr>
        <w:t>武穴市第一人民医院慢性病康复医疗中心建设</w:t>
      </w:r>
      <w:r>
        <w:rPr>
          <w:rFonts w:hint="eastAsia" w:ascii="宋体" w:hAnsi="宋体" w:eastAsia="宋体" w:cs="宋体"/>
          <w:snapToGrid w:val="0"/>
          <w:color w:val="000000"/>
          <w:spacing w:val="2"/>
          <w:kern w:val="0"/>
          <w:sz w:val="27"/>
          <w:szCs w:val="27"/>
          <w:lang w:val="en-US" w:eastAsia="en-US" w:bidi="ar-SA"/>
        </w:rPr>
        <w:t>项目监理服务于2025年10月10日在湖北</w:t>
      </w:r>
      <w:r>
        <w:rPr>
          <w:rFonts w:hint="eastAsia" w:ascii="宋体" w:hAnsi="宋体" w:eastAsia="宋体" w:cs="宋体"/>
          <w:snapToGrid w:val="0"/>
          <w:color w:val="000000"/>
          <w:spacing w:val="8"/>
          <w:kern w:val="0"/>
          <w:sz w:val="27"/>
          <w:szCs w:val="27"/>
          <w:lang w:val="en-US" w:eastAsia="en-US" w:bidi="ar-SA"/>
        </w:rPr>
        <w:t>省电子招投标交易平台发布招标公告，2025年10月31</w:t>
      </w:r>
      <w:r>
        <w:rPr>
          <w:rFonts w:hint="eastAsia" w:ascii="宋体" w:hAnsi="宋体" w:eastAsia="宋体" w:cs="宋体"/>
          <w:snapToGrid w:val="0"/>
          <w:color w:val="000000"/>
          <w:spacing w:val="7"/>
          <w:kern w:val="0"/>
          <w:sz w:val="27"/>
          <w:szCs w:val="27"/>
          <w:lang w:val="en-US" w:eastAsia="en-US" w:bidi="ar-SA"/>
        </w:rPr>
        <w:t>日在武穴市六楼开标室(1)开标，并</w:t>
      </w:r>
      <w:r>
        <w:rPr>
          <w:rFonts w:hint="eastAsia" w:ascii="宋体" w:hAnsi="宋体" w:eastAsia="宋体" w:cs="宋体"/>
          <w:snapToGrid w:val="0"/>
          <w:color w:val="000000"/>
          <w:spacing w:val="5"/>
          <w:kern w:val="0"/>
          <w:sz w:val="27"/>
          <w:szCs w:val="27"/>
          <w:lang w:val="en-US" w:eastAsia="en-US" w:bidi="ar-SA"/>
        </w:rPr>
        <w:t>于2025年1</w:t>
      </w:r>
      <w:r>
        <w:rPr>
          <w:rFonts w:hint="eastAsia" w:ascii="宋体" w:hAnsi="宋体" w:eastAsia="宋体" w:cs="宋体"/>
          <w:snapToGrid w:val="0"/>
          <w:color w:val="000000"/>
          <w:spacing w:val="5"/>
          <w:kern w:val="0"/>
          <w:sz w:val="27"/>
          <w:szCs w:val="27"/>
          <w:lang w:val="en-US" w:eastAsia="zh-CN" w:bidi="ar-SA"/>
        </w:rPr>
        <w:t>0</w:t>
      </w:r>
      <w:r>
        <w:rPr>
          <w:rFonts w:hint="eastAsia" w:ascii="宋体" w:hAnsi="宋体" w:eastAsia="宋体" w:cs="宋体"/>
          <w:snapToGrid w:val="0"/>
          <w:color w:val="000000"/>
          <w:spacing w:val="5"/>
          <w:kern w:val="0"/>
          <w:sz w:val="27"/>
          <w:szCs w:val="27"/>
          <w:lang w:val="en-US" w:eastAsia="en-US" w:bidi="ar-SA"/>
        </w:rPr>
        <w:t>月</w:t>
      </w:r>
      <w:r>
        <w:rPr>
          <w:rFonts w:hint="eastAsia" w:ascii="宋体" w:hAnsi="宋体" w:eastAsia="宋体" w:cs="宋体"/>
          <w:snapToGrid w:val="0"/>
          <w:color w:val="000000"/>
          <w:spacing w:val="5"/>
          <w:kern w:val="0"/>
          <w:sz w:val="27"/>
          <w:szCs w:val="27"/>
          <w:lang w:val="en-US" w:eastAsia="zh-CN" w:bidi="ar-SA"/>
        </w:rPr>
        <w:t>31</w:t>
      </w:r>
      <w:r>
        <w:rPr>
          <w:rFonts w:hint="eastAsia" w:ascii="宋体" w:hAnsi="宋体" w:eastAsia="宋体" w:cs="宋体"/>
          <w:snapToGrid w:val="0"/>
          <w:color w:val="000000"/>
          <w:spacing w:val="5"/>
          <w:kern w:val="0"/>
          <w:sz w:val="27"/>
          <w:szCs w:val="27"/>
          <w:lang w:val="en-US" w:eastAsia="en-US" w:bidi="ar-SA"/>
        </w:rPr>
        <w:t>日完成评标工作。根据评标委员会提交的评标报告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7"/>
          <w:szCs w:val="27"/>
          <w:lang w:val="en-US" w:eastAsia="en-US" w:bidi="ar-SA"/>
        </w:rPr>
        <w:t>，武穴市医共体总医院(武穴市第一人民医院)已经确认评标结果，现进行评标结果公示。</w:t>
      </w:r>
    </w:p>
    <w:p w14:paraId="51923585">
      <w:pPr>
        <w:kinsoku w:val="0"/>
        <w:autoSpaceDE w:val="0"/>
        <w:autoSpaceDN w:val="0"/>
        <w:adjustRightInd w:val="0"/>
        <w:snapToGrid w:val="0"/>
        <w:spacing w:before="185" w:line="220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7"/>
          <w:szCs w:val="27"/>
          <w:lang w:val="en-US" w:eastAsia="en-US" w:bidi="ar-SA"/>
        </w:rPr>
        <w:t>二、评标结果</w:t>
      </w:r>
    </w:p>
    <w:p w14:paraId="1F14FEE9">
      <w:pPr>
        <w:widowControl/>
        <w:kinsoku w:val="0"/>
        <w:autoSpaceDE w:val="0"/>
        <w:autoSpaceDN w:val="0"/>
        <w:adjustRightInd w:val="0"/>
        <w:snapToGrid w:val="0"/>
        <w:spacing w:line="191" w:lineRule="exact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1080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839"/>
        <w:gridCol w:w="569"/>
        <w:gridCol w:w="2328"/>
        <w:gridCol w:w="2897"/>
        <w:gridCol w:w="2872"/>
      </w:tblGrid>
      <w:tr w14:paraId="6F665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143" w:type="dxa"/>
            <w:gridSpan w:val="2"/>
            <w:vAlign w:val="top"/>
          </w:tcPr>
          <w:p w14:paraId="7138B650">
            <w:pPr>
              <w:kinsoku w:val="0"/>
              <w:autoSpaceDE w:val="0"/>
              <w:autoSpaceDN w:val="0"/>
              <w:adjustRightInd w:val="0"/>
              <w:snapToGrid w:val="0"/>
              <w:spacing w:before="197" w:line="221" w:lineRule="auto"/>
              <w:ind w:left="1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  <w:t>序</w:t>
            </w:r>
          </w:p>
        </w:tc>
        <w:tc>
          <w:tcPr>
            <w:tcW w:w="8666" w:type="dxa"/>
            <w:gridSpan w:val="4"/>
            <w:vAlign w:val="top"/>
          </w:tcPr>
          <w:p w14:paraId="15B976DA">
            <w:pPr>
              <w:kinsoku w:val="0"/>
              <w:autoSpaceDE w:val="0"/>
              <w:autoSpaceDN w:val="0"/>
              <w:adjustRightInd w:val="0"/>
              <w:snapToGrid w:val="0"/>
              <w:spacing w:before="34" w:line="205" w:lineRule="auto"/>
              <w:ind w:left="1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  <w:t>本标段采用“评定分离”方式进行招标，评标委员会推荐的中标候选人排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en-US" w:bidi="ar-SA"/>
              </w:rPr>
              <w:t xml:space="preserve"> 名不分先后</w:t>
            </w:r>
          </w:p>
        </w:tc>
      </w:tr>
      <w:tr w14:paraId="260E3A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143" w:type="dxa"/>
            <w:gridSpan w:val="2"/>
            <w:vAlign w:val="top"/>
          </w:tcPr>
          <w:p w14:paraId="3B9AD887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1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中标候选人名称</w:t>
            </w:r>
          </w:p>
        </w:tc>
        <w:tc>
          <w:tcPr>
            <w:tcW w:w="2897" w:type="dxa"/>
            <w:gridSpan w:val="2"/>
            <w:vAlign w:val="top"/>
          </w:tcPr>
          <w:p w14:paraId="0B0314EE">
            <w:pPr>
              <w:kinsoku w:val="0"/>
              <w:autoSpaceDE w:val="0"/>
              <w:autoSpaceDN w:val="0"/>
              <w:adjustRightInd w:val="0"/>
              <w:snapToGrid w:val="0"/>
              <w:spacing w:before="32" w:line="204" w:lineRule="auto"/>
              <w:ind w:left="11" w:right="16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湖北环鹏建设管理有限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8"/>
                <w:kern w:val="0"/>
                <w:sz w:val="27"/>
                <w:szCs w:val="27"/>
                <w:lang w:val="en-US" w:eastAsia="en-US" w:bidi="ar-SA"/>
              </w:rPr>
              <w:t>公司</w:t>
            </w:r>
          </w:p>
        </w:tc>
        <w:tc>
          <w:tcPr>
            <w:tcW w:w="2897" w:type="dxa"/>
            <w:vAlign w:val="top"/>
          </w:tcPr>
          <w:p w14:paraId="2C83555F">
            <w:pPr>
              <w:kinsoku w:val="0"/>
              <w:autoSpaceDE w:val="0"/>
              <w:autoSpaceDN w:val="0"/>
              <w:adjustRightInd w:val="0"/>
              <w:snapToGrid w:val="0"/>
              <w:spacing w:before="41" w:line="201" w:lineRule="auto"/>
              <w:ind w:left="14" w:right="18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7"/>
                <w:szCs w:val="27"/>
                <w:lang w:val="en-US" w:eastAsia="en-US" w:bidi="ar-SA"/>
              </w:rPr>
              <w:t>湖南安泰工程项目管理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9"/>
                <w:kern w:val="0"/>
                <w:sz w:val="27"/>
                <w:szCs w:val="27"/>
                <w:lang w:val="en-US" w:eastAsia="en-US" w:bidi="ar-SA"/>
              </w:rPr>
              <w:t>有限公司</w:t>
            </w:r>
          </w:p>
        </w:tc>
        <w:tc>
          <w:tcPr>
            <w:tcW w:w="2872" w:type="dxa"/>
            <w:vAlign w:val="top"/>
          </w:tcPr>
          <w:p w14:paraId="53B606A5">
            <w:pPr>
              <w:kinsoku w:val="0"/>
              <w:autoSpaceDE w:val="0"/>
              <w:autoSpaceDN w:val="0"/>
              <w:adjustRightInd w:val="0"/>
              <w:snapToGrid w:val="0"/>
              <w:spacing w:before="192" w:line="219" w:lineRule="auto"/>
              <w:ind w:left="1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en-US" w:bidi="ar-SA"/>
              </w:rPr>
              <w:t>中鸿亿博集团有限公司</w:t>
            </w:r>
          </w:p>
        </w:tc>
      </w:tr>
      <w:tr w14:paraId="1175C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143" w:type="dxa"/>
            <w:gridSpan w:val="2"/>
            <w:vAlign w:val="top"/>
          </w:tcPr>
          <w:p w14:paraId="6E40FBD7">
            <w:pPr>
              <w:kinsoku w:val="0"/>
              <w:autoSpaceDE w:val="0"/>
              <w:autoSpaceDN w:val="0"/>
              <w:adjustRightInd w:val="0"/>
              <w:snapToGrid w:val="0"/>
              <w:spacing w:before="30" w:line="215" w:lineRule="auto"/>
              <w:ind w:left="15" w:right="1026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val="en-US" w:eastAsia="en-US" w:bidi="ar-SA"/>
              </w:rPr>
              <w:t>投标报价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19"/>
                <w:kern w:val="0"/>
                <w:sz w:val="27"/>
                <w:szCs w:val="27"/>
                <w:lang w:val="en-US" w:eastAsia="en-US" w:bidi="ar-SA"/>
              </w:rPr>
              <w:t>(元)</w:t>
            </w:r>
          </w:p>
        </w:tc>
        <w:tc>
          <w:tcPr>
            <w:tcW w:w="2897" w:type="dxa"/>
            <w:gridSpan w:val="2"/>
            <w:vAlign w:val="top"/>
          </w:tcPr>
          <w:p w14:paraId="55673B7A">
            <w:pPr>
              <w:kinsoku w:val="0"/>
              <w:autoSpaceDE w:val="0"/>
              <w:autoSpaceDN w:val="0"/>
              <w:adjustRightInd w:val="0"/>
              <w:snapToGrid w:val="0"/>
              <w:spacing w:before="229" w:line="239" w:lineRule="auto"/>
              <w:ind w:left="1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7"/>
                <w:szCs w:val="27"/>
                <w:lang w:val="en-US" w:eastAsia="en-US" w:bidi="ar-SA"/>
              </w:rPr>
              <w:t>2700000.00</w:t>
            </w:r>
          </w:p>
        </w:tc>
        <w:tc>
          <w:tcPr>
            <w:tcW w:w="2897" w:type="dxa"/>
            <w:vAlign w:val="top"/>
          </w:tcPr>
          <w:p w14:paraId="5304D534">
            <w:pPr>
              <w:kinsoku w:val="0"/>
              <w:autoSpaceDE w:val="0"/>
              <w:autoSpaceDN w:val="0"/>
              <w:adjustRightInd w:val="0"/>
              <w:snapToGrid w:val="0"/>
              <w:spacing w:before="229" w:line="239" w:lineRule="auto"/>
              <w:ind w:left="14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7"/>
                <w:szCs w:val="27"/>
                <w:lang w:val="en-US" w:eastAsia="en-US" w:bidi="ar-SA"/>
              </w:rPr>
              <w:t>2756400.00</w:t>
            </w:r>
          </w:p>
        </w:tc>
        <w:tc>
          <w:tcPr>
            <w:tcW w:w="2872" w:type="dxa"/>
            <w:vAlign w:val="top"/>
          </w:tcPr>
          <w:p w14:paraId="3046A998">
            <w:pPr>
              <w:kinsoku w:val="0"/>
              <w:autoSpaceDE w:val="0"/>
              <w:autoSpaceDN w:val="0"/>
              <w:adjustRightInd w:val="0"/>
              <w:snapToGrid w:val="0"/>
              <w:spacing w:before="229" w:line="239" w:lineRule="auto"/>
              <w:ind w:left="1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7"/>
                <w:szCs w:val="27"/>
                <w:lang w:val="en-US" w:eastAsia="en-US" w:bidi="ar-SA"/>
              </w:rPr>
              <w:t>2687888.00</w:t>
            </w:r>
          </w:p>
        </w:tc>
      </w:tr>
      <w:tr w14:paraId="50788A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2143" w:type="dxa"/>
            <w:gridSpan w:val="2"/>
            <w:vAlign w:val="top"/>
          </w:tcPr>
          <w:p w14:paraId="5B245C6A">
            <w:pPr>
              <w:kinsoku w:val="0"/>
              <w:autoSpaceDE w:val="0"/>
              <w:autoSpaceDN w:val="0"/>
              <w:adjustRightInd w:val="0"/>
              <w:snapToGrid w:val="0"/>
              <w:spacing w:before="194" w:line="220" w:lineRule="auto"/>
              <w:ind w:left="1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9"/>
                <w:kern w:val="0"/>
                <w:sz w:val="27"/>
                <w:szCs w:val="27"/>
                <w:lang w:val="en-US" w:eastAsia="en-US" w:bidi="ar-SA"/>
              </w:rPr>
              <w:t>质量(如有)</w:t>
            </w:r>
          </w:p>
        </w:tc>
        <w:tc>
          <w:tcPr>
            <w:tcW w:w="2897" w:type="dxa"/>
            <w:gridSpan w:val="2"/>
            <w:vAlign w:val="top"/>
          </w:tcPr>
          <w:p w14:paraId="7099C421">
            <w:pPr>
              <w:kinsoku w:val="0"/>
              <w:autoSpaceDE w:val="0"/>
              <w:autoSpaceDN w:val="0"/>
              <w:adjustRightInd w:val="0"/>
              <w:snapToGrid w:val="0"/>
              <w:spacing w:before="44" w:line="200" w:lineRule="auto"/>
              <w:ind w:left="11" w:right="16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满足国家及地方相关行业规范、标准要求</w:t>
            </w:r>
          </w:p>
        </w:tc>
        <w:tc>
          <w:tcPr>
            <w:tcW w:w="2897" w:type="dxa"/>
            <w:vAlign w:val="top"/>
          </w:tcPr>
          <w:p w14:paraId="3251AF27">
            <w:pPr>
              <w:kinsoku w:val="0"/>
              <w:autoSpaceDE w:val="0"/>
              <w:autoSpaceDN w:val="0"/>
              <w:adjustRightInd w:val="0"/>
              <w:snapToGrid w:val="0"/>
              <w:spacing w:before="44" w:line="200" w:lineRule="auto"/>
              <w:ind w:left="14" w:right="15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满足国家及地方相关行业规范、标准要求</w:t>
            </w:r>
          </w:p>
        </w:tc>
        <w:tc>
          <w:tcPr>
            <w:tcW w:w="2872" w:type="dxa"/>
            <w:vAlign w:val="top"/>
          </w:tcPr>
          <w:p w14:paraId="3B93DF69">
            <w:pPr>
              <w:kinsoku w:val="0"/>
              <w:autoSpaceDE w:val="0"/>
              <w:autoSpaceDN w:val="0"/>
              <w:adjustRightInd w:val="0"/>
              <w:snapToGrid w:val="0"/>
              <w:spacing w:before="44" w:line="200" w:lineRule="auto"/>
              <w:ind w:left="18" w:right="13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满足国家及地方相关行业规范、标准要求</w:t>
            </w:r>
          </w:p>
        </w:tc>
      </w:tr>
      <w:tr w14:paraId="465B09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2143" w:type="dxa"/>
            <w:gridSpan w:val="2"/>
            <w:vAlign w:val="top"/>
          </w:tcPr>
          <w:p w14:paraId="602ED508">
            <w:pPr>
              <w:kinsoku w:val="0"/>
              <w:autoSpaceDE w:val="0"/>
              <w:autoSpaceDN w:val="0"/>
              <w:adjustRightInd w:val="0"/>
              <w:snapToGrid w:val="0"/>
              <w:spacing w:before="46" w:line="217" w:lineRule="auto"/>
              <w:ind w:left="1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8"/>
                <w:kern w:val="0"/>
                <w:sz w:val="27"/>
                <w:szCs w:val="27"/>
                <w:lang w:val="en-US" w:eastAsia="en-US" w:bidi="ar-SA"/>
              </w:rPr>
              <w:t>工期</w:t>
            </w:r>
          </w:p>
          <w:p w14:paraId="06BAA683">
            <w:pPr>
              <w:kinsoku w:val="0"/>
              <w:autoSpaceDE w:val="0"/>
              <w:autoSpaceDN w:val="0"/>
              <w:adjustRightInd w:val="0"/>
              <w:snapToGrid w:val="0"/>
              <w:spacing w:line="200" w:lineRule="auto"/>
              <w:ind w:left="15" w:right="255" w:firstLine="10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(交货期、服务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7"/>
                <w:szCs w:val="27"/>
                <w:lang w:val="en-US" w:eastAsia="en-US" w:bidi="ar-SA"/>
              </w:rPr>
              <w:t>期)</w:t>
            </w:r>
          </w:p>
        </w:tc>
        <w:tc>
          <w:tcPr>
            <w:tcW w:w="2897" w:type="dxa"/>
            <w:gridSpan w:val="2"/>
            <w:vAlign w:val="center"/>
          </w:tcPr>
          <w:p w14:paraId="384CD218">
            <w:pPr>
              <w:kinsoku w:val="0"/>
              <w:autoSpaceDE w:val="0"/>
              <w:autoSpaceDN w:val="0"/>
              <w:adjustRightInd w:val="0"/>
              <w:snapToGrid w:val="0"/>
              <w:spacing w:before="88" w:line="220" w:lineRule="auto"/>
              <w:ind w:left="1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1080日历天</w:t>
            </w:r>
          </w:p>
        </w:tc>
        <w:tc>
          <w:tcPr>
            <w:tcW w:w="2897" w:type="dxa"/>
            <w:vAlign w:val="center"/>
          </w:tcPr>
          <w:p w14:paraId="4D8902E9">
            <w:pPr>
              <w:kinsoku w:val="0"/>
              <w:autoSpaceDE w:val="0"/>
              <w:autoSpaceDN w:val="0"/>
              <w:adjustRightInd w:val="0"/>
              <w:snapToGrid w:val="0"/>
              <w:spacing w:before="88" w:line="220" w:lineRule="auto"/>
              <w:ind w:left="14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1080日历天</w:t>
            </w:r>
          </w:p>
        </w:tc>
        <w:tc>
          <w:tcPr>
            <w:tcW w:w="2872" w:type="dxa"/>
            <w:vAlign w:val="center"/>
          </w:tcPr>
          <w:p w14:paraId="7B7D2A34">
            <w:pPr>
              <w:kinsoku w:val="0"/>
              <w:autoSpaceDE w:val="0"/>
              <w:autoSpaceDN w:val="0"/>
              <w:adjustRightInd w:val="0"/>
              <w:snapToGrid w:val="0"/>
              <w:spacing w:before="88" w:line="220" w:lineRule="auto"/>
              <w:ind w:left="1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1080日历天</w:t>
            </w:r>
          </w:p>
        </w:tc>
      </w:tr>
      <w:tr w14:paraId="3B0C60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04" w:type="dxa"/>
            <w:vMerge w:val="restart"/>
            <w:tcBorders>
              <w:bottom w:val="nil"/>
            </w:tcBorders>
            <w:vAlign w:val="top"/>
          </w:tcPr>
          <w:p w14:paraId="4299F6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56" w:lineRule="auto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CECEC8">
            <w:pPr>
              <w:kinsoku w:val="0"/>
              <w:autoSpaceDE w:val="0"/>
              <w:autoSpaceDN w:val="0"/>
              <w:adjustRightInd w:val="0"/>
              <w:snapToGrid w:val="0"/>
              <w:spacing w:before="87" w:line="212" w:lineRule="auto"/>
              <w:ind w:left="5" w:right="19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4"/>
                <w:kern w:val="0"/>
                <w:sz w:val="27"/>
                <w:szCs w:val="27"/>
                <w:lang w:val="en-US" w:eastAsia="en-US" w:bidi="ar-SA"/>
              </w:rPr>
              <w:t>项目负责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sz w:val="27"/>
                <w:szCs w:val="27"/>
                <w:lang w:val="en-US" w:eastAsia="en-US" w:bidi="ar-SA"/>
              </w:rPr>
              <w:t>人(如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7"/>
                <w:szCs w:val="27"/>
                <w:lang w:val="en-US" w:eastAsia="en-US" w:bidi="ar-SA"/>
              </w:rPr>
              <w:t>有)</w:t>
            </w:r>
          </w:p>
        </w:tc>
        <w:tc>
          <w:tcPr>
            <w:tcW w:w="839" w:type="dxa"/>
            <w:vAlign w:val="top"/>
          </w:tcPr>
          <w:p w14:paraId="638412FC">
            <w:pPr>
              <w:kinsoku w:val="0"/>
              <w:autoSpaceDE w:val="0"/>
              <w:autoSpaceDN w:val="0"/>
              <w:adjustRightInd w:val="0"/>
              <w:snapToGrid w:val="0"/>
              <w:spacing w:before="196" w:line="219" w:lineRule="auto"/>
              <w:ind w:left="1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7"/>
                <w:kern w:val="0"/>
                <w:sz w:val="27"/>
                <w:szCs w:val="27"/>
                <w:lang w:val="en-US" w:eastAsia="en-US" w:bidi="ar-SA"/>
              </w:rPr>
              <w:t>姓名</w:t>
            </w:r>
          </w:p>
        </w:tc>
        <w:tc>
          <w:tcPr>
            <w:tcW w:w="2897" w:type="dxa"/>
            <w:gridSpan w:val="2"/>
            <w:vAlign w:val="top"/>
          </w:tcPr>
          <w:p w14:paraId="138D32B7">
            <w:pPr>
              <w:kinsoku w:val="0"/>
              <w:autoSpaceDE w:val="0"/>
              <w:autoSpaceDN w:val="0"/>
              <w:adjustRightInd w:val="0"/>
              <w:snapToGrid w:val="0"/>
              <w:spacing w:before="196" w:line="219" w:lineRule="auto"/>
              <w:ind w:left="1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en-US" w:bidi="ar-SA"/>
              </w:rPr>
              <w:t>许士群</w:t>
            </w:r>
          </w:p>
        </w:tc>
        <w:tc>
          <w:tcPr>
            <w:tcW w:w="2897" w:type="dxa"/>
            <w:vAlign w:val="top"/>
          </w:tcPr>
          <w:p w14:paraId="5F4C5B45">
            <w:pPr>
              <w:kinsoku w:val="0"/>
              <w:autoSpaceDE w:val="0"/>
              <w:autoSpaceDN w:val="0"/>
              <w:adjustRightInd w:val="0"/>
              <w:snapToGrid w:val="0"/>
              <w:spacing w:before="196" w:line="219" w:lineRule="auto"/>
              <w:ind w:left="14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6"/>
                <w:kern w:val="0"/>
                <w:sz w:val="27"/>
                <w:szCs w:val="27"/>
                <w:lang w:val="en-US" w:eastAsia="en-US" w:bidi="ar-SA"/>
              </w:rPr>
              <w:t>杨君</w:t>
            </w:r>
          </w:p>
        </w:tc>
        <w:tc>
          <w:tcPr>
            <w:tcW w:w="2872" w:type="dxa"/>
            <w:vAlign w:val="top"/>
          </w:tcPr>
          <w:p w14:paraId="66525C20">
            <w:pPr>
              <w:kinsoku w:val="0"/>
              <w:autoSpaceDE w:val="0"/>
              <w:autoSpaceDN w:val="0"/>
              <w:adjustRightInd w:val="0"/>
              <w:snapToGrid w:val="0"/>
              <w:spacing w:before="196" w:line="220" w:lineRule="auto"/>
              <w:ind w:left="1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val="en-US" w:eastAsia="en-US" w:bidi="ar-SA"/>
              </w:rPr>
              <w:t>喻炎华</w:t>
            </w:r>
          </w:p>
        </w:tc>
      </w:tr>
      <w:tr w14:paraId="0FA7B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04" w:type="dxa"/>
            <w:vMerge w:val="continue"/>
            <w:tcBorders>
              <w:top w:val="nil"/>
              <w:bottom w:val="nil"/>
            </w:tcBorders>
            <w:vAlign w:val="top"/>
          </w:tcPr>
          <w:p w14:paraId="3D1219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39" w:type="dxa"/>
            <w:vAlign w:val="top"/>
          </w:tcPr>
          <w:p w14:paraId="6062C3E5">
            <w:pPr>
              <w:kinsoku w:val="0"/>
              <w:autoSpaceDE w:val="0"/>
              <w:autoSpaceDN w:val="0"/>
              <w:adjustRightInd w:val="0"/>
              <w:snapToGrid w:val="0"/>
              <w:spacing w:before="46" w:line="199" w:lineRule="auto"/>
              <w:ind w:left="1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val="en-US" w:eastAsia="en-US" w:bidi="ar-SA"/>
              </w:rPr>
              <w:t>证书名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  <w:t>称</w:t>
            </w:r>
          </w:p>
        </w:tc>
        <w:tc>
          <w:tcPr>
            <w:tcW w:w="2897" w:type="dxa"/>
            <w:gridSpan w:val="2"/>
            <w:vAlign w:val="top"/>
          </w:tcPr>
          <w:p w14:paraId="4CF25A83">
            <w:pPr>
              <w:kinsoku w:val="0"/>
              <w:autoSpaceDE w:val="0"/>
              <w:autoSpaceDN w:val="0"/>
              <w:adjustRightInd w:val="0"/>
              <w:snapToGrid w:val="0"/>
              <w:spacing w:before="67" w:line="192" w:lineRule="auto"/>
              <w:ind w:left="11" w:right="159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房屋建筑工程、市政公用工程监理工程师</w:t>
            </w:r>
          </w:p>
        </w:tc>
        <w:tc>
          <w:tcPr>
            <w:tcW w:w="2897" w:type="dxa"/>
            <w:vAlign w:val="top"/>
          </w:tcPr>
          <w:p w14:paraId="7614A694">
            <w:pPr>
              <w:kinsoku w:val="0"/>
              <w:autoSpaceDE w:val="0"/>
              <w:autoSpaceDN w:val="0"/>
              <w:adjustRightInd w:val="0"/>
              <w:snapToGrid w:val="0"/>
              <w:spacing w:before="67" w:line="192" w:lineRule="auto"/>
              <w:ind w:left="14" w:right="156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房屋建筑工程、市政公用工程监理工程师</w:t>
            </w:r>
          </w:p>
        </w:tc>
        <w:tc>
          <w:tcPr>
            <w:tcW w:w="2872" w:type="dxa"/>
            <w:vAlign w:val="top"/>
          </w:tcPr>
          <w:p w14:paraId="50B1E5E4">
            <w:pPr>
              <w:kinsoku w:val="0"/>
              <w:autoSpaceDE w:val="0"/>
              <w:autoSpaceDN w:val="0"/>
              <w:adjustRightInd w:val="0"/>
              <w:snapToGrid w:val="0"/>
              <w:spacing w:before="67" w:line="192" w:lineRule="auto"/>
              <w:ind w:left="18" w:right="12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房屋建筑工程、市政公用注册监理工程师</w:t>
            </w:r>
          </w:p>
        </w:tc>
      </w:tr>
      <w:tr w14:paraId="7293A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304" w:type="dxa"/>
            <w:vMerge w:val="continue"/>
            <w:tcBorders>
              <w:top w:val="nil"/>
            </w:tcBorders>
            <w:vAlign w:val="top"/>
          </w:tcPr>
          <w:p w14:paraId="3CCDC2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39" w:type="dxa"/>
            <w:vAlign w:val="top"/>
          </w:tcPr>
          <w:p w14:paraId="57EBB539">
            <w:pPr>
              <w:kinsoku w:val="0"/>
              <w:autoSpaceDE w:val="0"/>
              <w:autoSpaceDN w:val="0"/>
              <w:adjustRightInd w:val="0"/>
              <w:snapToGrid w:val="0"/>
              <w:spacing w:before="56" w:line="206" w:lineRule="auto"/>
              <w:ind w:left="1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val="en-US" w:eastAsia="en-US" w:bidi="ar-SA"/>
              </w:rPr>
              <w:t>证书编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  <w:t>号</w:t>
            </w:r>
          </w:p>
        </w:tc>
        <w:tc>
          <w:tcPr>
            <w:tcW w:w="2897" w:type="dxa"/>
            <w:gridSpan w:val="2"/>
            <w:vAlign w:val="top"/>
          </w:tcPr>
          <w:p w14:paraId="60548EDD">
            <w:pPr>
              <w:kinsoku w:val="0"/>
              <w:autoSpaceDE w:val="0"/>
              <w:autoSpaceDN w:val="0"/>
              <w:adjustRightInd w:val="0"/>
              <w:snapToGrid w:val="0"/>
              <w:spacing w:before="234" w:line="240" w:lineRule="auto"/>
              <w:ind w:left="1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7"/>
                <w:szCs w:val="27"/>
                <w:lang w:val="en-US" w:eastAsia="en-US" w:bidi="ar-SA"/>
              </w:rPr>
              <w:t>42002036</w:t>
            </w:r>
          </w:p>
        </w:tc>
        <w:tc>
          <w:tcPr>
            <w:tcW w:w="2897" w:type="dxa"/>
            <w:vAlign w:val="top"/>
          </w:tcPr>
          <w:p w14:paraId="08B11FB0">
            <w:pPr>
              <w:kinsoku w:val="0"/>
              <w:autoSpaceDE w:val="0"/>
              <w:autoSpaceDN w:val="0"/>
              <w:adjustRightInd w:val="0"/>
              <w:snapToGrid w:val="0"/>
              <w:spacing w:before="234" w:line="240" w:lineRule="auto"/>
              <w:ind w:left="14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7"/>
                <w:szCs w:val="27"/>
                <w:lang w:val="en-US" w:eastAsia="en-US" w:bidi="ar-SA"/>
              </w:rPr>
              <w:t>43000111</w:t>
            </w:r>
          </w:p>
        </w:tc>
        <w:tc>
          <w:tcPr>
            <w:tcW w:w="2872" w:type="dxa"/>
            <w:vAlign w:val="top"/>
          </w:tcPr>
          <w:p w14:paraId="04911A5E">
            <w:pPr>
              <w:kinsoku w:val="0"/>
              <w:autoSpaceDE w:val="0"/>
              <w:autoSpaceDN w:val="0"/>
              <w:adjustRightInd w:val="0"/>
              <w:snapToGrid w:val="0"/>
              <w:spacing w:before="234" w:line="240" w:lineRule="auto"/>
              <w:ind w:left="1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7"/>
                <w:szCs w:val="27"/>
                <w:lang w:val="en-US" w:eastAsia="en-US" w:bidi="ar-SA"/>
              </w:rPr>
              <w:t>42008013</w:t>
            </w:r>
          </w:p>
        </w:tc>
      </w:tr>
      <w:tr w14:paraId="7D935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2143" w:type="dxa"/>
            <w:gridSpan w:val="2"/>
            <w:vAlign w:val="top"/>
          </w:tcPr>
          <w:p w14:paraId="5E41AFA5">
            <w:pPr>
              <w:kinsoku w:val="0"/>
              <w:autoSpaceDE w:val="0"/>
              <w:autoSpaceDN w:val="0"/>
              <w:adjustRightInd w:val="0"/>
              <w:snapToGrid w:val="0"/>
              <w:spacing w:before="50" w:line="207" w:lineRule="auto"/>
              <w:ind w:left="15" w:right="20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2"/>
                <w:kern w:val="0"/>
                <w:sz w:val="27"/>
                <w:szCs w:val="27"/>
                <w:lang w:val="en-US" w:eastAsia="en-US" w:bidi="ar-SA"/>
              </w:rPr>
              <w:t>投标文件中的资格审查资料(资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9"/>
                <w:kern w:val="0"/>
                <w:sz w:val="27"/>
                <w:szCs w:val="27"/>
                <w:lang w:val="en-US" w:eastAsia="en-US" w:bidi="ar-SA"/>
              </w:rPr>
              <w:t>格能力条件)</w:t>
            </w:r>
          </w:p>
        </w:tc>
        <w:tc>
          <w:tcPr>
            <w:tcW w:w="8666" w:type="dxa"/>
            <w:gridSpan w:val="4"/>
            <w:vAlign w:val="center"/>
          </w:tcPr>
          <w:p w14:paraId="15D58EE1">
            <w:pPr>
              <w:kinsoku w:val="0"/>
              <w:autoSpaceDE w:val="0"/>
              <w:autoSpaceDN w:val="0"/>
              <w:adjustRightInd w:val="0"/>
              <w:snapToGrid w:val="0"/>
              <w:spacing w:before="87" w:line="219" w:lineRule="auto"/>
              <w:ind w:left="1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4"/>
                <w:kern w:val="0"/>
                <w:sz w:val="27"/>
                <w:szCs w:val="27"/>
                <w:lang w:val="en-US" w:eastAsia="en-US" w:bidi="ar-SA"/>
              </w:rPr>
              <w:t>见本公示下方附件(如有)</w:t>
            </w:r>
          </w:p>
        </w:tc>
      </w:tr>
      <w:tr w14:paraId="12707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809" w:type="dxa"/>
            <w:gridSpan w:val="6"/>
            <w:vAlign w:val="top"/>
          </w:tcPr>
          <w:p w14:paraId="628B011E">
            <w:pPr>
              <w:kinsoku w:val="0"/>
              <w:autoSpaceDE w:val="0"/>
              <w:autoSpaceDN w:val="0"/>
              <w:adjustRightInd w:val="0"/>
              <w:snapToGrid w:val="0"/>
              <w:spacing w:before="230" w:line="220" w:lineRule="auto"/>
              <w:ind w:left="1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三、评标情况</w:t>
            </w:r>
          </w:p>
        </w:tc>
      </w:tr>
      <w:tr w14:paraId="76E3FF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2712" w:type="dxa"/>
            <w:gridSpan w:val="3"/>
            <w:vAlign w:val="top"/>
          </w:tcPr>
          <w:p w14:paraId="47C3D317">
            <w:pPr>
              <w:kinsoku w:val="0"/>
              <w:autoSpaceDE w:val="0"/>
              <w:autoSpaceDN w:val="0"/>
              <w:adjustRightInd w:val="0"/>
              <w:snapToGrid w:val="0"/>
              <w:spacing w:before="201" w:line="220" w:lineRule="auto"/>
              <w:ind w:left="1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7"/>
                <w:szCs w:val="27"/>
                <w:lang w:val="en-US" w:eastAsia="en-US" w:bidi="ar-SA"/>
              </w:rPr>
              <w:t>评标情况资料</w:t>
            </w:r>
          </w:p>
        </w:tc>
        <w:tc>
          <w:tcPr>
            <w:tcW w:w="8097" w:type="dxa"/>
            <w:gridSpan w:val="3"/>
            <w:vAlign w:val="top"/>
          </w:tcPr>
          <w:p w14:paraId="4A5A2EC4">
            <w:pPr>
              <w:kinsoku w:val="0"/>
              <w:autoSpaceDE w:val="0"/>
              <w:autoSpaceDN w:val="0"/>
              <w:adjustRightInd w:val="0"/>
              <w:snapToGrid w:val="0"/>
              <w:spacing w:before="199" w:line="219" w:lineRule="auto"/>
              <w:ind w:left="13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val="en-US" w:eastAsia="en-US" w:bidi="ar-SA"/>
              </w:rPr>
              <w:t>见本公示下方附件</w:t>
            </w:r>
          </w:p>
        </w:tc>
      </w:tr>
    </w:tbl>
    <w:p w14:paraId="7D4E62D3">
      <w:pPr>
        <w:kinsoku w:val="0"/>
        <w:autoSpaceDE w:val="0"/>
        <w:autoSpaceDN w:val="0"/>
        <w:adjustRightInd w:val="0"/>
        <w:snapToGrid w:val="0"/>
        <w:spacing w:before="228" w:line="221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1"/>
          <w:kern w:val="0"/>
          <w:sz w:val="27"/>
          <w:szCs w:val="27"/>
          <w:lang w:val="en-US" w:eastAsia="en-US" w:bidi="ar-SA"/>
        </w:rPr>
        <w:t>四</w:t>
      </w:r>
      <w:r>
        <w:rPr>
          <w:rFonts w:hint="eastAsia" w:ascii="宋体" w:hAnsi="宋体" w:eastAsia="宋体" w:cs="宋体"/>
          <w:snapToGrid w:val="0"/>
          <w:color w:val="000000"/>
          <w:spacing w:val="-64"/>
          <w:kern w:val="0"/>
          <w:sz w:val="27"/>
          <w:szCs w:val="27"/>
          <w:lang w:val="en-US" w:eastAsia="en-US" w:bidi="ar-SA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-11"/>
          <w:kern w:val="0"/>
          <w:sz w:val="27"/>
          <w:szCs w:val="27"/>
          <w:lang w:val="en-US" w:eastAsia="en-US" w:bidi="ar-SA"/>
        </w:rPr>
        <w:t>、公示时间</w:t>
      </w:r>
    </w:p>
    <w:p w14:paraId="63EFAAAA">
      <w:pPr>
        <w:widowControl/>
        <w:kinsoku w:val="0"/>
        <w:autoSpaceDE w:val="0"/>
        <w:autoSpaceDN w:val="0"/>
        <w:adjustRightInd w:val="0"/>
        <w:snapToGrid w:val="0"/>
        <w:spacing w:line="246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00E93FC4">
      <w:pPr>
        <w:kinsoku w:val="0"/>
        <w:autoSpaceDE w:val="0"/>
        <w:autoSpaceDN w:val="0"/>
        <w:adjustRightInd w:val="0"/>
        <w:snapToGrid w:val="0"/>
        <w:spacing w:before="88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10"/>
          <w:kern w:val="0"/>
          <w:sz w:val="27"/>
          <w:szCs w:val="27"/>
          <w:lang w:val="en-US" w:eastAsia="en-US" w:bidi="ar-SA"/>
        </w:rPr>
        <w:t>公示期为2025年11月04日至2025年11月06日(北京时间)。</w:t>
      </w:r>
    </w:p>
    <w:p w14:paraId="59CDD094">
      <w:pPr>
        <w:widowControl/>
        <w:kinsoku w:val="0"/>
        <w:autoSpaceDE w:val="0"/>
        <w:autoSpaceDN w:val="0"/>
        <w:adjustRightInd w:val="0"/>
        <w:snapToGrid w:val="0"/>
        <w:spacing w:line="280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3A51A23F">
      <w:pPr>
        <w:kinsoku w:val="0"/>
        <w:autoSpaceDE w:val="0"/>
        <w:autoSpaceDN w:val="0"/>
        <w:adjustRightInd w:val="0"/>
        <w:snapToGrid w:val="0"/>
        <w:spacing w:before="88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1"/>
          <w:kern w:val="0"/>
          <w:sz w:val="27"/>
          <w:szCs w:val="27"/>
          <w:lang w:val="en-US" w:eastAsia="en-US" w:bidi="ar-SA"/>
        </w:rPr>
        <w:t>五、异议与投诉</w:t>
      </w:r>
    </w:p>
    <w:p w14:paraId="4D50CF0E">
      <w:pPr>
        <w:kinsoku w:val="0"/>
        <w:autoSpaceDE w:val="0"/>
        <w:autoSpaceDN w:val="0"/>
        <w:adjustRightInd w:val="0"/>
        <w:snapToGrid w:val="0"/>
        <w:spacing w:before="189" w:line="227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2"/>
          <w:kern w:val="0"/>
          <w:sz w:val="27"/>
          <w:szCs w:val="27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1"/>
          <w:kern w:val="0"/>
          <w:sz w:val="27"/>
          <w:szCs w:val="27"/>
          <w:lang w:val="en-US" w:eastAsia="en-US" w:bidi="ar-SA"/>
        </w:rPr>
        <w:t>投标人或者其他利害关系人对评标结果有异议的，应在评标结果公示期内以书面形式向招标人提出，招标人将自收到异议之日起3日内作出书面答</w:t>
      </w:r>
      <w:r>
        <w:rPr>
          <w:rFonts w:hint="eastAsia" w:ascii="宋体" w:hAnsi="宋体" w:eastAsia="宋体" w:cs="宋体"/>
          <w:snapToGrid w:val="0"/>
          <w:color w:val="000000"/>
          <w:kern w:val="0"/>
          <w:sz w:val="27"/>
          <w:szCs w:val="27"/>
          <w:lang w:val="en-US" w:eastAsia="en-US" w:bidi="ar-SA"/>
        </w:rPr>
        <w:t>复。作出答复前，将暂停招标投标活</w:t>
      </w:r>
      <w:r>
        <w:rPr>
          <w:rFonts w:hint="eastAsia" w:ascii="宋体" w:hAnsi="宋体" w:eastAsia="宋体" w:cs="宋体"/>
          <w:snapToGrid w:val="0"/>
          <w:color w:val="000000"/>
          <w:spacing w:val="2"/>
          <w:kern w:val="0"/>
          <w:sz w:val="27"/>
          <w:szCs w:val="27"/>
          <w:lang w:val="en-US" w:eastAsia="en-US" w:bidi="ar-SA"/>
        </w:rPr>
        <w:t>动。投标人或者其他利害关系人对招标人答复</w:t>
      </w:r>
      <w:r>
        <w:rPr>
          <w:rFonts w:hint="eastAsia" w:ascii="宋体" w:hAnsi="宋体" w:eastAsia="宋体" w:cs="宋体"/>
          <w:snapToGrid w:val="0"/>
          <w:color w:val="000000"/>
          <w:spacing w:val="1"/>
          <w:kern w:val="0"/>
          <w:sz w:val="27"/>
          <w:szCs w:val="27"/>
          <w:lang w:val="en-US" w:eastAsia="en-US" w:bidi="ar-SA"/>
        </w:rPr>
        <w:t>仍持有异议的，应当在收到答复之日起10</w:t>
      </w:r>
      <w:r>
        <w:rPr>
          <w:rFonts w:hint="eastAsia" w:ascii="宋体" w:hAnsi="宋体" w:eastAsia="宋体" w:cs="宋体"/>
          <w:snapToGrid w:val="0"/>
          <w:color w:val="000000"/>
          <w:spacing w:val="2"/>
          <w:kern w:val="0"/>
          <w:sz w:val="27"/>
          <w:szCs w:val="27"/>
          <w:lang w:val="en-US" w:eastAsia="en-US" w:bidi="ar-SA"/>
        </w:rPr>
        <w:t>日内持招标人的答复及投诉书，向行政监督部门提出投诉。</w:t>
      </w:r>
    </w:p>
    <w:p w14:paraId="507C84FF">
      <w:pPr>
        <w:kinsoku w:val="0"/>
        <w:autoSpaceDE w:val="0"/>
        <w:autoSpaceDN w:val="0"/>
        <w:adjustRightInd w:val="0"/>
        <w:snapToGrid w:val="0"/>
        <w:spacing w:before="88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1"/>
          <w:kern w:val="0"/>
          <w:sz w:val="27"/>
          <w:szCs w:val="27"/>
          <w:lang w:val="en-US" w:eastAsia="en-US" w:bidi="ar-SA"/>
        </w:rPr>
      </w:pPr>
    </w:p>
    <w:p w14:paraId="50AFD7E7">
      <w:pPr>
        <w:kinsoku w:val="0"/>
        <w:autoSpaceDE w:val="0"/>
        <w:autoSpaceDN w:val="0"/>
        <w:adjustRightInd w:val="0"/>
        <w:snapToGrid w:val="0"/>
        <w:spacing w:before="88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5"/>
          <w:szCs w:val="25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1"/>
          <w:kern w:val="0"/>
          <w:sz w:val="27"/>
          <w:szCs w:val="27"/>
          <w:lang w:val="en-US" w:eastAsia="en-US" w:bidi="ar-SA"/>
        </w:rPr>
        <w:t>六、联系方式</w:t>
      </w:r>
    </w:p>
    <w:p w14:paraId="137D3B2A">
      <w:pPr>
        <w:widowControl/>
        <w:kinsoku w:val="0"/>
        <w:autoSpaceDE w:val="0"/>
        <w:autoSpaceDN w:val="0"/>
        <w:adjustRightInd w:val="0"/>
        <w:snapToGrid w:val="0"/>
        <w:spacing w:line="245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3AFFE188">
      <w:pPr>
        <w:kinsoku w:val="0"/>
        <w:autoSpaceDE w:val="0"/>
        <w:autoSpaceDN w:val="0"/>
        <w:adjustRightInd w:val="0"/>
        <w:snapToGrid w:val="0"/>
        <w:spacing w:before="94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  <w:t>1.招标人：武穴市医共体总医院(武穴市第一人民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9"/>
          <w:szCs w:val="29"/>
          <w:lang w:val="en-US" w:eastAsia="en-US" w:bidi="ar-SA"/>
        </w:rPr>
        <w:t>医院)</w:t>
      </w:r>
    </w:p>
    <w:p w14:paraId="3E091EE8">
      <w:pPr>
        <w:widowControl/>
        <w:kinsoku w:val="0"/>
        <w:autoSpaceDE w:val="0"/>
        <w:autoSpaceDN w:val="0"/>
        <w:adjustRightInd w:val="0"/>
        <w:snapToGrid w:val="0"/>
        <w:spacing w:line="281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2160DD0A">
      <w:pPr>
        <w:kinsoku w:val="0"/>
        <w:autoSpaceDE w:val="0"/>
        <w:autoSpaceDN w:val="0"/>
        <w:adjustRightInd w:val="0"/>
        <w:snapToGrid w:val="0"/>
        <w:spacing w:before="94" w:line="219" w:lineRule="auto"/>
        <w:ind w:firstLine="290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  <w:t>地址：武穴市刊江大道216号</w:t>
      </w:r>
    </w:p>
    <w:p w14:paraId="1A130254">
      <w:pPr>
        <w:kinsoku w:val="0"/>
        <w:autoSpaceDE w:val="0"/>
        <w:autoSpaceDN w:val="0"/>
        <w:adjustRightInd w:val="0"/>
        <w:snapToGrid w:val="0"/>
        <w:spacing w:before="94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</w:pPr>
    </w:p>
    <w:p w14:paraId="12B878FC">
      <w:pPr>
        <w:kinsoku w:val="0"/>
        <w:autoSpaceDE w:val="0"/>
        <w:autoSpaceDN w:val="0"/>
        <w:adjustRightInd w:val="0"/>
        <w:snapToGrid w:val="0"/>
        <w:spacing w:before="94" w:line="219" w:lineRule="auto"/>
        <w:ind w:firstLine="290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  <w:t>联系人：陈先生</w:t>
      </w:r>
    </w:p>
    <w:p w14:paraId="70B035DB">
      <w:pPr>
        <w:kinsoku w:val="0"/>
        <w:autoSpaceDE w:val="0"/>
        <w:autoSpaceDN w:val="0"/>
        <w:adjustRightInd w:val="0"/>
        <w:snapToGrid w:val="0"/>
        <w:spacing w:before="335" w:line="219" w:lineRule="auto"/>
        <w:ind w:left="29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12"/>
          <w:kern w:val="0"/>
          <w:sz w:val="29"/>
          <w:szCs w:val="29"/>
          <w:lang w:val="en-US" w:eastAsia="en-US" w:bidi="ar-SA"/>
        </w:rPr>
        <w:t>电话(传真):18086157567</w:t>
      </w:r>
    </w:p>
    <w:p w14:paraId="01AACD3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3BC549CB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2.招标代理机构：湖北彦一生态环境技术有限公司</w:t>
      </w:r>
    </w:p>
    <w:p w14:paraId="42BCA7E1">
      <w:pPr>
        <w:widowControl/>
        <w:kinsoku w:val="0"/>
        <w:autoSpaceDE w:val="0"/>
        <w:autoSpaceDN w:val="0"/>
        <w:adjustRightInd w:val="0"/>
        <w:snapToGrid w:val="0"/>
        <w:spacing w:line="263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37CCE049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256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地址：湖北省武穴市民主路173号武穴港航三楼</w:t>
      </w:r>
    </w:p>
    <w:p w14:paraId="2B3E5EC2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</w:p>
    <w:p w14:paraId="528FEA02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256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联系人：王工</w:t>
      </w:r>
    </w:p>
    <w:p w14:paraId="632BE3FC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</w:p>
    <w:p w14:paraId="32B19E70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256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电话(传真):17762748681</w:t>
      </w:r>
    </w:p>
    <w:p w14:paraId="31E0F013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bookmarkStart w:id="0" w:name="_GoBack"/>
      <w:bookmarkEnd w:id="0"/>
    </w:p>
    <w:p w14:paraId="6BA42A16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3.行政监督部门：</w:t>
      </w:r>
    </w:p>
    <w:p w14:paraId="0E46511B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</w:p>
    <w:p w14:paraId="20352A0F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256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地址：</w:t>
      </w:r>
    </w:p>
    <w:p w14:paraId="7A9EABB2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</w:p>
    <w:p w14:paraId="55D7B9E9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256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联系人：</w:t>
      </w:r>
    </w:p>
    <w:p w14:paraId="3262AF77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</w:p>
    <w:p w14:paraId="0D0EB2CD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256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电话(传真):</w:t>
      </w:r>
    </w:p>
    <w:p w14:paraId="10C03338">
      <w:pPr>
        <w:kinsoku w:val="0"/>
        <w:autoSpaceDE w:val="0"/>
        <w:autoSpaceDN w:val="0"/>
        <w:adjustRightInd w:val="0"/>
        <w:snapToGrid w:val="0"/>
        <w:spacing w:before="95" w:line="219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</w:p>
    <w:p w14:paraId="2899A626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256" w:firstLineChars="1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7"/>
          <w:kern w:val="0"/>
          <w:sz w:val="29"/>
          <w:szCs w:val="29"/>
          <w:lang w:val="en-US" w:eastAsia="en-US" w:bidi="ar-SA"/>
        </w:rPr>
        <w:t>备注说明：</w:t>
      </w:r>
    </w:p>
    <w:p w14:paraId="7745A41C">
      <w:pPr>
        <w:kinsoku w:val="0"/>
        <w:autoSpaceDE w:val="0"/>
        <w:autoSpaceDN w:val="0"/>
        <w:adjustRightInd w:val="0"/>
        <w:snapToGrid w:val="0"/>
        <w:spacing w:before="333" w:line="219" w:lineRule="auto"/>
        <w:jc w:val="righ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9"/>
          <w:szCs w:val="29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4"/>
          <w:kern w:val="0"/>
          <w:sz w:val="29"/>
          <w:szCs w:val="29"/>
          <w:u w:val="single" w:color="auto"/>
          <w:lang w:val="en-US" w:eastAsia="en-US" w:bidi="ar-SA"/>
        </w:rPr>
        <w:t>招标人\招标代理机构：湖北彦一生态环境技术有限公司  (盖单位章)</w:t>
      </w:r>
    </w:p>
    <w:p w14:paraId="7D7E96A0">
      <w:pPr>
        <w:widowControl/>
        <w:kinsoku w:val="0"/>
        <w:autoSpaceDE w:val="0"/>
        <w:autoSpaceDN w:val="0"/>
        <w:adjustRightInd w:val="0"/>
        <w:snapToGrid w:val="0"/>
        <w:spacing w:line="316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5A6C6A4B">
      <w:pPr>
        <w:widowControl/>
        <w:kinsoku w:val="0"/>
        <w:autoSpaceDE w:val="0"/>
        <w:autoSpaceDN w:val="0"/>
        <w:adjustRightInd w:val="0"/>
        <w:snapToGrid w:val="0"/>
        <w:spacing w:line="316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7C34F19B">
      <w:pPr>
        <w:widowControl/>
        <w:kinsoku w:val="0"/>
        <w:autoSpaceDE w:val="0"/>
        <w:autoSpaceDN w:val="0"/>
        <w:adjustRightInd w:val="0"/>
        <w:snapToGrid w:val="0"/>
        <w:spacing w:line="317" w:lineRule="auto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1"/>
          <w:szCs w:val="21"/>
          <w:lang w:eastAsia="en-US"/>
        </w:rPr>
      </w:pPr>
    </w:p>
    <w:p w14:paraId="555A5E6E">
      <w:pPr>
        <w:kinsoku w:val="0"/>
        <w:autoSpaceDE w:val="0"/>
        <w:autoSpaceDN w:val="0"/>
        <w:adjustRightInd w:val="0"/>
        <w:snapToGrid w:val="0"/>
        <w:spacing w:before="95" w:line="219" w:lineRule="auto"/>
        <w:ind w:firstLine="310" w:firstLineChars="100"/>
        <w:jc w:val="righ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25"/>
          <w:szCs w:val="25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15"/>
          <w:kern w:val="0"/>
          <w:sz w:val="28"/>
          <w:szCs w:val="28"/>
          <w:lang w:val="en-US" w:eastAsia="en-US" w:bidi="ar-SA"/>
        </w:rPr>
        <w:t>2025年11月03日</w:t>
      </w:r>
    </w:p>
    <w:p w14:paraId="2443F5B5"/>
    <w:sectPr>
      <w:pgSz w:w="11910" w:h="16840"/>
      <w:pgMar w:top="867" w:right="559" w:bottom="510" w:left="612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718D2"/>
    <w:rsid w:val="02810A7C"/>
    <w:rsid w:val="331F55C4"/>
    <w:rsid w:val="574718D2"/>
    <w:rsid w:val="74E31AB7"/>
    <w:rsid w:val="77FB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2025-11-03T08:38:00Z</dcterms:created>
  <dc:creator>与鱼</dc:creator>
  <cp:lastModifiedBy>与鱼</cp:lastModifiedBy>
  <dcterms:modified xsi:type="dcterms:W3CDTF">2025-11-03T08:56:54Z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8A41AF5BC8C1464287EFDA66029FAFCD_11</vt:lpwstr>
  </property>
  <property fmtid="{D5CDD505-2E9C-101B-9397-08002B2CF9AE}" pid="4" name="KSOTemplateDocerSaveRecord">
    <vt:lpwstr>eyJoZGlkIjoiNzk0ZmZjZDRjYjMxNTEwYTgxYThhN2E3MDQ3ZDcwODYiLCJ1c2VySWQiOiI1MzE5Mjg5MTEifQ==</vt:lpwstr>
  </property>
</Properties>
</file>