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1A07CE">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r>
        <w:rPr>
          <w:rFonts w:hint="eastAsia" w:ascii="宋体" w:hAnsi="宋体" w:eastAsia="宋体" w:cs="Times New Roman"/>
          <w:b/>
          <w:bCs/>
          <w:sz w:val="28"/>
          <w:szCs w:val="28"/>
          <w:lang w:val="en-US" w:eastAsia="zh-CN"/>
        </w:rPr>
        <w:t>武穴市2025年度城区绿化提档升级工程征求意见公告</w:t>
      </w:r>
    </w:p>
    <w:p w14:paraId="7CB8C08C">
      <w:pPr>
        <w:spacing w:line="480" w:lineRule="exac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附件</w:t>
      </w:r>
      <w:r>
        <w:rPr>
          <w:rFonts w:hint="eastAsia" w:ascii="微软雅黑" w:hAnsi="微软雅黑" w:eastAsia="微软雅黑" w:cs="宋体"/>
          <w:color w:val="333333"/>
          <w:kern w:val="0"/>
          <w:sz w:val="24"/>
          <w:szCs w:val="24"/>
          <w:lang w:val="en-US" w:eastAsia="zh-CN"/>
        </w:rPr>
        <w:t>1</w:t>
      </w:r>
      <w:r>
        <w:rPr>
          <w:rFonts w:hint="eastAsia" w:ascii="微软雅黑" w:hAnsi="微软雅黑" w:eastAsia="微软雅黑" w:cs="宋体"/>
          <w:color w:val="333333"/>
          <w:kern w:val="0"/>
          <w:sz w:val="24"/>
          <w:szCs w:val="24"/>
        </w:rPr>
        <w:t>：</w:t>
      </w:r>
      <w:bookmarkStart w:id="0" w:name="OLE_LINK4"/>
    </w:p>
    <w:bookmarkEnd w:id="0"/>
    <w:p w14:paraId="0451718A">
      <w:pPr>
        <w:spacing w:line="460" w:lineRule="exact"/>
        <w:ind w:firstLine="480" w:firstLineChars="200"/>
        <w:rPr>
          <w:rFonts w:hint="eastAsia" w:ascii="Times New Roman" w:hAnsi="Times New Roman" w:eastAsia="宋体" w:cs="Times New Roman"/>
          <w:sz w:val="24"/>
          <w:szCs w:val="24"/>
          <w:highlight w:val="none"/>
          <w:shd w:val="clear" w:color="auto" w:fill="FFFFFF"/>
          <w:lang w:val="en-US" w:eastAsia="zh-CN"/>
        </w:rPr>
      </w:pPr>
      <w:r>
        <w:rPr>
          <w:rFonts w:hint="eastAsia" w:ascii="Times New Roman" w:hAnsi="Times New Roman" w:eastAsia="宋体" w:cs="Times New Roman"/>
          <w:sz w:val="24"/>
          <w:szCs w:val="24"/>
          <w:highlight w:val="none"/>
          <w:shd w:val="clear" w:color="auto" w:fill="FFFFFF"/>
          <w:lang w:val="en-US" w:eastAsia="zh-CN"/>
        </w:rPr>
        <w:t>一、</w:t>
      </w:r>
      <w:r>
        <w:rPr>
          <w:rFonts w:hint="default" w:ascii="Times New Roman" w:hAnsi="Times New Roman" w:cs="Times New Roman"/>
          <w:b/>
          <w:bCs/>
          <w:color w:val="auto"/>
          <w:sz w:val="24"/>
          <w:shd w:val="clear" w:color="auto" w:fill="FFFFFF"/>
        </w:rPr>
        <w:t>项目名称及采购编号、政府采购计划备案号</w:t>
      </w:r>
    </w:p>
    <w:p w14:paraId="75824678">
      <w:pPr>
        <w:spacing w:line="460" w:lineRule="exact"/>
        <w:ind w:firstLine="480" w:firstLineChars="200"/>
        <w:rPr>
          <w:rFonts w:hint="eastAsia" w:cs="Times New Roman"/>
          <w:sz w:val="24"/>
          <w:szCs w:val="24"/>
          <w:highlight w:val="none"/>
          <w:shd w:val="clear" w:color="auto" w:fill="FFFFFF"/>
          <w:lang w:val="en-US" w:eastAsia="zh-CN"/>
        </w:rPr>
      </w:pPr>
      <w:bookmarkStart w:id="1" w:name="_Toc163493601"/>
      <w:bookmarkStart w:id="2" w:name="_Toc109897423"/>
      <w:bookmarkStart w:id="3" w:name="_Toc109900360"/>
      <w:bookmarkStart w:id="4" w:name="_Toc109899522"/>
      <w:bookmarkStart w:id="5" w:name="_Toc109899941"/>
      <w:r>
        <w:rPr>
          <w:rFonts w:hint="eastAsia" w:ascii="Times New Roman" w:hAnsi="Times New Roman" w:eastAsia="宋体" w:cs="Times New Roman"/>
          <w:sz w:val="24"/>
          <w:szCs w:val="24"/>
          <w:highlight w:val="none"/>
          <w:shd w:val="clear" w:color="auto" w:fill="FFFFFF"/>
          <w:lang w:val="en-US" w:eastAsia="zh-CN"/>
        </w:rPr>
        <w:t>（1）项目编号：25CG</w:t>
      </w:r>
    </w:p>
    <w:p w14:paraId="5FD2ABC0">
      <w:pPr>
        <w:spacing w:line="460" w:lineRule="exact"/>
        <w:ind w:firstLine="480" w:firstLineChars="200"/>
        <w:rPr>
          <w:rFonts w:hint="default" w:ascii="Times New Roman" w:hAnsi="Times New Roman" w:eastAsia="宋体" w:cs="Times New Roman"/>
          <w:sz w:val="24"/>
          <w:szCs w:val="24"/>
          <w:highlight w:val="none"/>
          <w:shd w:val="clear" w:color="auto" w:fill="FFFFFF"/>
          <w:lang w:val="en-US" w:eastAsia="zh-CN"/>
        </w:rPr>
      </w:pPr>
      <w:r>
        <w:rPr>
          <w:rFonts w:hint="default" w:ascii="Times New Roman" w:hAnsi="Times New Roman" w:eastAsia="宋体" w:cs="Times New Roman"/>
          <w:sz w:val="24"/>
          <w:szCs w:val="24"/>
          <w:highlight w:val="none"/>
          <w:shd w:val="clear" w:color="auto" w:fill="FFFFFF"/>
          <w:lang w:val="en-US" w:eastAsia="zh-CN"/>
        </w:rPr>
        <w:t xml:space="preserve">（1）采购计划备案号：421182-2025-00297 </w:t>
      </w:r>
      <w:r>
        <w:rPr>
          <w:rFonts w:hint="eastAsia" w:ascii="Times New Roman" w:hAnsi="Times New Roman" w:eastAsia="宋体" w:cs="Times New Roman"/>
          <w:sz w:val="24"/>
          <w:szCs w:val="24"/>
          <w:highlight w:val="none"/>
          <w:shd w:val="clear" w:color="auto" w:fill="FFFFFF"/>
          <w:lang w:val="en-US" w:eastAsia="zh-CN"/>
        </w:rPr>
        <w:t xml:space="preserve">         </w:t>
      </w:r>
    </w:p>
    <w:p w14:paraId="0ED6627E">
      <w:pPr>
        <w:spacing w:line="460" w:lineRule="exact"/>
        <w:ind w:firstLine="480" w:firstLineChars="200"/>
        <w:rPr>
          <w:rFonts w:hint="default" w:ascii="Times New Roman" w:hAnsi="Times New Roman" w:eastAsia="宋体" w:cs="Times New Roman"/>
          <w:sz w:val="24"/>
          <w:szCs w:val="24"/>
          <w:highlight w:val="none"/>
          <w:shd w:val="clear" w:color="auto" w:fill="FFFFFF"/>
          <w:lang w:val="en-US" w:eastAsia="zh-CN"/>
        </w:rPr>
      </w:pPr>
      <w:r>
        <w:rPr>
          <w:rFonts w:hint="eastAsia" w:ascii="Times New Roman" w:hAnsi="Times New Roman" w:eastAsia="宋体" w:cs="Times New Roman"/>
          <w:sz w:val="24"/>
          <w:szCs w:val="24"/>
          <w:highlight w:val="none"/>
          <w:shd w:val="clear" w:color="auto" w:fill="FFFFFF"/>
          <w:lang w:val="en-US" w:eastAsia="zh-CN"/>
        </w:rPr>
        <w:t>（1）</w:t>
      </w:r>
      <w:r>
        <w:rPr>
          <w:rFonts w:hint="default" w:ascii="Times New Roman" w:hAnsi="Times New Roman" w:eastAsia="宋体" w:cs="Times New Roman"/>
          <w:sz w:val="24"/>
          <w:szCs w:val="24"/>
          <w:highlight w:val="none"/>
          <w:shd w:val="clear" w:color="auto" w:fill="FFFFFF"/>
          <w:lang w:val="en-US" w:eastAsia="zh-CN"/>
        </w:rPr>
        <w:t>项目名称：</w:t>
      </w:r>
      <w:r>
        <w:rPr>
          <w:rFonts w:hint="eastAsia" w:ascii="Times New Roman" w:hAnsi="Times New Roman" w:eastAsia="宋体" w:cs="Times New Roman"/>
          <w:sz w:val="24"/>
          <w:szCs w:val="24"/>
          <w:highlight w:val="none"/>
          <w:shd w:val="clear" w:color="auto" w:fill="FFFFFF"/>
          <w:lang w:val="en-US" w:eastAsia="zh-CN"/>
        </w:rPr>
        <w:t>武穴市2025年度城区绿化提档升级工程</w:t>
      </w:r>
      <w:r>
        <w:rPr>
          <w:rFonts w:hint="default" w:ascii="Times New Roman" w:hAnsi="Times New Roman" w:eastAsia="宋体" w:cs="Times New Roman"/>
          <w:sz w:val="24"/>
          <w:szCs w:val="24"/>
          <w:highlight w:val="none"/>
          <w:shd w:val="clear" w:color="auto" w:fill="FFFFFF"/>
          <w:lang w:val="en-US" w:eastAsia="zh-CN"/>
        </w:rPr>
        <w:t xml:space="preserve">         </w:t>
      </w:r>
    </w:p>
    <w:p w14:paraId="3C838A5F">
      <w:pPr>
        <w:keepNext w:val="0"/>
        <w:keepLines w:val="0"/>
        <w:pageBreakBefore w:val="0"/>
        <w:widowControl w:val="0"/>
        <w:kinsoku/>
        <w:wordWrap/>
        <w:overflowPunct/>
        <w:topLinePunct w:val="0"/>
        <w:autoSpaceDE/>
        <w:autoSpaceDN/>
        <w:bidi w:val="0"/>
        <w:adjustRightInd/>
        <w:snapToGrid/>
        <w:spacing w:line="600" w:lineRule="exact"/>
        <w:ind w:firstLine="240" w:firstLineChars="100"/>
        <w:textAlignment w:val="auto"/>
        <w:rPr>
          <w:rFonts w:hint="default"/>
        </w:rPr>
      </w:pPr>
      <w:r>
        <w:rPr>
          <w:rFonts w:hint="eastAsia" w:cs="Times New Roman"/>
          <w:sz w:val="24"/>
          <w:szCs w:val="24"/>
          <w:highlight w:val="none"/>
          <w:shd w:val="clear" w:color="auto" w:fill="FFFFFF"/>
          <w:lang w:val="en-US" w:eastAsia="zh-CN"/>
        </w:rPr>
        <w:t xml:space="preserve"> </w:t>
      </w:r>
      <w:r>
        <w:rPr>
          <w:rFonts w:hint="default" w:ascii="Times New Roman" w:hAnsi="Times New Roman" w:cs="Times New Roman"/>
          <w:b/>
          <w:bCs/>
          <w:color w:val="auto"/>
          <w:sz w:val="24"/>
          <w:shd w:val="clear" w:color="auto" w:fill="FFFFFF"/>
        </w:rPr>
        <w:t>二、项目内容</w:t>
      </w:r>
    </w:p>
    <w:p w14:paraId="64AF580C">
      <w:pPr>
        <w:keepNext w:val="0"/>
        <w:keepLines w:val="0"/>
        <w:pageBreakBefore w:val="0"/>
        <w:widowControl w:val="0"/>
        <w:kinsoku/>
        <w:wordWrap/>
        <w:overflowPunct/>
        <w:topLinePunct w:val="0"/>
        <w:autoSpaceDE/>
        <w:autoSpaceDN/>
        <w:bidi w:val="0"/>
        <w:adjustRightInd/>
        <w:snapToGrid/>
        <w:spacing w:line="600" w:lineRule="exact"/>
        <w:ind w:firstLine="482" w:firstLineChars="200"/>
        <w:textAlignment w:val="auto"/>
        <w:rPr>
          <w:rFonts w:hint="default" w:ascii="Times New Roman" w:hAnsi="Times New Roman" w:cs="Times New Roman"/>
          <w:b/>
          <w:bCs/>
          <w:color w:val="auto"/>
          <w:sz w:val="24"/>
          <w:shd w:val="clear" w:color="auto" w:fill="FFFFFF"/>
        </w:rPr>
      </w:pPr>
      <w:r>
        <w:rPr>
          <w:rFonts w:hint="default" w:ascii="Times New Roman" w:hAnsi="Times New Roman" w:cs="Times New Roman"/>
          <w:b/>
          <w:bCs/>
          <w:color w:val="auto"/>
          <w:sz w:val="24"/>
          <w:shd w:val="clear" w:color="auto" w:fill="FFFFFF"/>
        </w:rPr>
        <w:t xml:space="preserve"> (一)项目基本情况：</w:t>
      </w:r>
    </w:p>
    <w:p w14:paraId="0C876463">
      <w:pPr>
        <w:spacing w:line="460" w:lineRule="exact"/>
        <w:ind w:firstLine="480" w:firstLineChars="200"/>
        <w:rPr>
          <w:rFonts w:hint="default" w:ascii="Times New Roman" w:hAnsi="Times New Roman" w:eastAsia="宋体" w:cs="Times New Roman"/>
          <w:sz w:val="24"/>
          <w:szCs w:val="24"/>
          <w:highlight w:val="none"/>
          <w:shd w:val="clear" w:color="auto" w:fill="FFFFFF"/>
          <w:lang w:val="en-US" w:eastAsia="zh-CN"/>
        </w:rPr>
      </w:pPr>
      <w:r>
        <w:rPr>
          <w:rFonts w:hint="default" w:ascii="Times New Roman" w:hAnsi="Times New Roman" w:eastAsia="宋体" w:cs="Times New Roman"/>
          <w:sz w:val="24"/>
          <w:szCs w:val="24"/>
          <w:highlight w:val="none"/>
          <w:shd w:val="clear" w:color="auto" w:fill="FFFFFF"/>
          <w:lang w:val="en-US" w:eastAsia="zh-CN"/>
        </w:rPr>
        <w:t xml:space="preserve">项目名称：武穴市2025年度城区绿化提档升级工程  </w:t>
      </w:r>
    </w:p>
    <w:p w14:paraId="018CF033">
      <w:pPr>
        <w:numPr>
          <w:ilvl w:val="0"/>
          <w:numId w:val="0"/>
        </w:numPr>
        <w:spacing w:line="460" w:lineRule="exact"/>
        <w:ind w:firstLine="482" w:firstLineChars="200"/>
        <w:rPr>
          <w:rFonts w:hint="default" w:ascii="Times New Roman" w:hAnsi="Times New Roman" w:cs="Times New Roman"/>
          <w:b/>
          <w:bCs/>
          <w:color w:val="auto"/>
          <w:sz w:val="24"/>
          <w:shd w:val="clear" w:color="auto" w:fill="FFFFFF"/>
        </w:rPr>
      </w:pPr>
      <w:r>
        <w:rPr>
          <w:rFonts w:hint="eastAsia" w:ascii="Times New Roman" w:hAnsi="Times New Roman" w:eastAsia="宋体" w:cs="Times New Roman"/>
          <w:b/>
          <w:bCs/>
          <w:color w:val="auto"/>
          <w:kern w:val="2"/>
          <w:sz w:val="24"/>
          <w:szCs w:val="22"/>
          <w:shd w:val="clear" w:fill="FFFFFF"/>
          <w:lang w:val="en-US" w:eastAsia="zh-CN" w:bidi="ar-SA"/>
        </w:rPr>
        <w:t>（二）</w:t>
      </w:r>
      <w:r>
        <w:rPr>
          <w:rFonts w:hint="default" w:ascii="Times New Roman" w:hAnsi="Times New Roman" w:cs="Times New Roman"/>
          <w:b/>
          <w:bCs/>
          <w:color w:val="auto"/>
          <w:sz w:val="24"/>
          <w:shd w:val="clear" w:color="auto" w:fill="FFFFFF"/>
        </w:rPr>
        <w:t>采购内容及要求：</w:t>
      </w:r>
    </w:p>
    <w:p w14:paraId="3E9B886D">
      <w:pPr>
        <w:spacing w:line="460" w:lineRule="exact"/>
        <w:ind w:firstLine="480" w:firstLineChars="200"/>
        <w:rPr>
          <w:rFonts w:hint="eastAsia" w:ascii="Times New Roman" w:hAnsi="Times New Roman" w:eastAsia="宋体" w:cs="Times New Roman"/>
          <w:sz w:val="24"/>
          <w:szCs w:val="24"/>
          <w:highlight w:val="none"/>
          <w:shd w:val="clear" w:color="auto" w:fill="FFFFFF"/>
          <w:lang w:val="en-US" w:eastAsia="zh-CN"/>
        </w:rPr>
      </w:pPr>
      <w:r>
        <w:rPr>
          <w:rFonts w:hint="default" w:ascii="Times New Roman" w:hAnsi="Times New Roman" w:eastAsia="宋体" w:cs="Times New Roman"/>
          <w:sz w:val="24"/>
          <w:szCs w:val="24"/>
          <w:highlight w:val="none"/>
          <w:shd w:val="clear" w:color="auto" w:fill="FFFFFF"/>
          <w:lang w:val="en-US" w:eastAsia="zh-CN"/>
        </w:rPr>
        <w:t>采购需求：</w:t>
      </w:r>
      <w:r>
        <w:rPr>
          <w:rFonts w:hint="eastAsia" w:ascii="Times New Roman" w:hAnsi="Times New Roman" w:eastAsia="宋体" w:cs="Times New Roman"/>
          <w:sz w:val="24"/>
          <w:szCs w:val="24"/>
          <w:highlight w:val="none"/>
          <w:shd w:val="clear" w:color="auto" w:fill="FFFFFF"/>
          <w:lang w:val="en-US" w:eastAsia="zh-CN"/>
        </w:rPr>
        <w:t>武穴市2025年度城区绿化提档升级工程建设内容：对市建成区公共绿化区域内长势不佳或缺损苗木进行补植，提升城区绿化品质，具体工作包括栽植乔灌木、地被、土壤改良等，财评审定工程造价</w:t>
      </w:r>
      <w:r>
        <w:rPr>
          <w:rFonts w:hint="eastAsia" w:ascii="宋体" w:hAnsi="宋体" w:eastAsia="宋体" w:cs="宋体"/>
          <w:sz w:val="24"/>
          <w:szCs w:val="24"/>
          <w:highlight w:val="none"/>
          <w:shd w:val="clear" w:color="auto" w:fill="FFFFFF"/>
          <w:lang w:val="en-US" w:eastAsia="zh-CN"/>
        </w:rPr>
        <w:t>2126355.66</w:t>
      </w:r>
      <w:r>
        <w:rPr>
          <w:rFonts w:hint="eastAsia" w:ascii="Times New Roman" w:hAnsi="Times New Roman" w:eastAsia="宋体" w:cs="Times New Roman"/>
          <w:sz w:val="24"/>
          <w:szCs w:val="24"/>
          <w:highlight w:val="none"/>
          <w:shd w:val="clear" w:color="auto" w:fill="FFFFFF"/>
          <w:lang w:val="en-US" w:eastAsia="zh-CN"/>
        </w:rPr>
        <w:t>元。此次是关于该项目施工单位的采购。（详见工程量清单）</w:t>
      </w:r>
    </w:p>
    <w:p w14:paraId="4A821D08">
      <w:pPr>
        <w:pStyle w:val="5"/>
        <w:numPr>
          <w:ilvl w:val="0"/>
          <w:numId w:val="0"/>
        </w:numPr>
        <w:ind w:firstLine="482" w:firstLineChars="200"/>
        <w:rPr>
          <w:rFonts w:hint="default" w:ascii="Times New Roman" w:hAnsi="Times New Roman" w:eastAsia="宋体" w:cs="Times New Roman"/>
          <w:b/>
          <w:bCs/>
          <w:color w:val="auto"/>
          <w:kern w:val="2"/>
          <w:sz w:val="24"/>
          <w:szCs w:val="24"/>
          <w:shd w:val="clear" w:color="auto" w:fill="FFFFFF"/>
          <w:lang w:val="en-US" w:eastAsia="zh-CN" w:bidi="ar-SA"/>
        </w:rPr>
      </w:pPr>
      <w:r>
        <w:rPr>
          <w:rFonts w:hint="eastAsia" w:ascii="Times New Roman" w:hAnsi="Times New Roman" w:eastAsia="宋体" w:cs="Times New Roman"/>
          <w:b/>
          <w:bCs/>
          <w:color w:val="auto"/>
          <w:kern w:val="2"/>
          <w:sz w:val="24"/>
          <w:szCs w:val="24"/>
          <w:shd w:val="clear" w:fill="FFFFFF"/>
          <w:lang w:val="en-US" w:eastAsia="zh-CN" w:bidi="ar-SA"/>
        </w:rPr>
        <w:t>（三）</w:t>
      </w:r>
      <w:r>
        <w:rPr>
          <w:rFonts w:hint="eastAsia" w:ascii="Times New Roman" w:hAnsi="Times New Roman" w:eastAsia="宋体" w:cs="Times New Roman"/>
          <w:b/>
          <w:bCs/>
          <w:color w:val="auto"/>
          <w:kern w:val="2"/>
          <w:sz w:val="24"/>
          <w:szCs w:val="22"/>
          <w:shd w:val="clear" w:color="auto" w:fill="FFFFFF"/>
          <w:lang w:val="en-US" w:eastAsia="zh-CN" w:bidi="ar-SA"/>
        </w:rPr>
        <w:t>项目</w:t>
      </w:r>
      <w:r>
        <w:rPr>
          <w:rFonts w:hint="default" w:ascii="Times New Roman" w:hAnsi="Times New Roman" w:eastAsia="宋体" w:cs="Times New Roman"/>
          <w:b/>
          <w:bCs/>
          <w:color w:val="auto"/>
          <w:kern w:val="2"/>
          <w:sz w:val="24"/>
          <w:szCs w:val="22"/>
          <w:shd w:val="clear" w:color="auto" w:fill="FFFFFF"/>
          <w:lang w:val="en-US" w:eastAsia="zh-CN" w:bidi="ar-SA"/>
        </w:rPr>
        <w:t>预</w:t>
      </w:r>
      <w:r>
        <w:rPr>
          <w:rFonts w:hint="default" w:ascii="Times New Roman" w:hAnsi="Times New Roman" w:eastAsia="宋体" w:cs="Times New Roman"/>
          <w:b/>
          <w:bCs/>
          <w:color w:val="auto"/>
          <w:kern w:val="2"/>
          <w:sz w:val="24"/>
          <w:szCs w:val="24"/>
          <w:shd w:val="clear" w:color="auto" w:fill="FFFFFF"/>
          <w:lang w:val="en-US" w:eastAsia="zh-CN" w:bidi="ar-SA"/>
        </w:rPr>
        <w:t>算</w:t>
      </w:r>
      <w:r>
        <w:rPr>
          <w:rFonts w:hint="eastAsia" w:ascii="Times New Roman" w:hAnsi="Times New Roman" w:cs="Times New Roman"/>
          <w:b/>
          <w:bCs/>
          <w:color w:val="auto"/>
          <w:kern w:val="2"/>
          <w:sz w:val="24"/>
          <w:szCs w:val="24"/>
          <w:shd w:val="clear" w:color="auto" w:fill="FFFFFF"/>
          <w:lang w:val="en-US" w:eastAsia="zh-CN" w:bidi="ar-SA"/>
        </w:rPr>
        <w:t>：</w:t>
      </w:r>
      <w:r>
        <w:rPr>
          <w:rFonts w:hint="eastAsia" w:ascii="宋体" w:hAnsi="宋体" w:eastAsia="宋体" w:cs="宋体"/>
          <w:sz w:val="24"/>
          <w:szCs w:val="24"/>
          <w:highlight w:val="none"/>
          <w:shd w:val="clear" w:color="auto" w:fill="FFFFFF"/>
          <w:lang w:val="en-US" w:eastAsia="zh-CN"/>
        </w:rPr>
        <w:t>2126355.66</w:t>
      </w:r>
      <w:r>
        <w:rPr>
          <w:rFonts w:hint="eastAsia" w:ascii="Times New Roman" w:hAnsi="Times New Roman" w:cs="Times New Roman"/>
          <w:b w:val="0"/>
          <w:bCs w:val="0"/>
          <w:color w:val="auto"/>
          <w:kern w:val="2"/>
          <w:sz w:val="24"/>
          <w:szCs w:val="24"/>
          <w:shd w:val="clear" w:color="auto" w:fill="FFFFFF"/>
          <w:lang w:val="en-US" w:eastAsia="zh-CN" w:bidi="ar-SA"/>
        </w:rPr>
        <w:t>元</w:t>
      </w:r>
    </w:p>
    <w:p w14:paraId="651F3567">
      <w:pPr>
        <w:widowControl w:val="0"/>
        <w:numPr>
          <w:ilvl w:val="0"/>
          <w:numId w:val="0"/>
        </w:numPr>
        <w:spacing w:after="120" w:line="240" w:lineRule="auto"/>
        <w:ind w:firstLine="1205" w:firstLineChars="500"/>
        <w:jc w:val="both"/>
        <w:rPr>
          <w:rFonts w:hint="eastAsia" w:ascii="Times New Roman" w:hAnsi="Times New Roman" w:eastAsia="宋体" w:cs="Times New Roman"/>
          <w:b w:val="0"/>
          <w:bCs w:val="0"/>
          <w:color w:val="auto"/>
          <w:kern w:val="2"/>
          <w:sz w:val="24"/>
          <w:szCs w:val="24"/>
          <w:shd w:val="clear" w:color="auto" w:fill="FFFFFF"/>
          <w:lang w:val="en-US" w:eastAsia="zh-CN" w:bidi="ar-SA"/>
        </w:rPr>
      </w:pPr>
      <w:r>
        <w:rPr>
          <w:rFonts w:hint="eastAsia" w:ascii="Times New Roman" w:hAnsi="Times New Roman" w:eastAsia="宋体" w:cs="Times New Roman"/>
          <w:b/>
          <w:bCs/>
          <w:color w:val="auto"/>
          <w:kern w:val="2"/>
          <w:sz w:val="24"/>
          <w:szCs w:val="22"/>
          <w:shd w:val="clear" w:color="auto" w:fill="FFFFFF"/>
          <w:lang w:val="en-US" w:eastAsia="zh-CN" w:bidi="ar-SA"/>
        </w:rPr>
        <w:t>最高限价</w:t>
      </w:r>
      <w:r>
        <w:rPr>
          <w:rFonts w:hint="eastAsia" w:ascii="Times New Roman" w:hAnsi="Times New Roman" w:eastAsia="宋体" w:cs="Times New Roman"/>
          <w:b/>
          <w:bCs/>
          <w:color w:val="auto"/>
          <w:kern w:val="2"/>
          <w:sz w:val="24"/>
          <w:szCs w:val="24"/>
          <w:shd w:val="clear" w:color="auto" w:fill="FFFFFF"/>
          <w:lang w:val="en-US" w:eastAsia="zh-CN" w:bidi="ar-SA"/>
        </w:rPr>
        <w:t>：</w:t>
      </w:r>
      <w:r>
        <w:rPr>
          <w:rFonts w:hint="eastAsia" w:ascii="宋体" w:hAnsi="宋体" w:eastAsia="宋体" w:cs="宋体"/>
          <w:sz w:val="24"/>
          <w:szCs w:val="24"/>
          <w:highlight w:val="none"/>
          <w:shd w:val="clear" w:color="auto" w:fill="FFFFFF"/>
          <w:lang w:val="en-US" w:eastAsia="zh-CN"/>
        </w:rPr>
        <w:t>2126355.66</w:t>
      </w:r>
      <w:r>
        <w:rPr>
          <w:rFonts w:hint="eastAsia" w:ascii="Times New Roman" w:hAnsi="Times New Roman" w:eastAsia="宋体" w:cs="Times New Roman"/>
          <w:b w:val="0"/>
          <w:bCs w:val="0"/>
          <w:color w:val="auto"/>
          <w:kern w:val="2"/>
          <w:sz w:val="24"/>
          <w:szCs w:val="24"/>
          <w:shd w:val="clear" w:color="auto" w:fill="FFFFFF"/>
          <w:lang w:val="en-US" w:eastAsia="zh-CN" w:bidi="ar-SA"/>
        </w:rPr>
        <w:t>元</w:t>
      </w:r>
    </w:p>
    <w:p w14:paraId="1E55F61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三、征求意见截止日期</w:t>
      </w:r>
    </w:p>
    <w:p w14:paraId="7CA58F6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从2025年12月03日至2025年12月05日</w:t>
      </w:r>
    </w:p>
    <w:p w14:paraId="5E8A22F3">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Times New Roman"/>
          <w:b/>
          <w:bCs/>
          <w:sz w:val="24"/>
          <w:szCs w:val="24"/>
          <w:highlight w:val="none"/>
          <w:lang w:val="en-US" w:eastAsia="zh-CN"/>
        </w:rPr>
      </w:pPr>
      <w:r>
        <w:rPr>
          <w:rFonts w:hint="eastAsia" w:ascii="宋体" w:hAnsi="宋体" w:eastAsia="宋体" w:cs="Times New Roman"/>
          <w:b/>
          <w:bCs/>
          <w:sz w:val="24"/>
          <w:szCs w:val="24"/>
          <w:highlight w:val="none"/>
          <w:lang w:val="en-US" w:eastAsia="zh-CN"/>
        </w:rPr>
        <w:t>四、征求意见的提交方式</w:t>
      </w:r>
    </w:p>
    <w:p w14:paraId="78243E57">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对采购需求提出相关意见（需说明理由）应客观公正、实事求是，</w:t>
      </w:r>
      <w:r>
        <w:rPr>
          <w:rFonts w:hint="default" w:ascii="Times New Roman" w:hAnsi="Times New Roman" w:eastAsia="宋体" w:cs="Times New Roman"/>
          <w:color w:val="auto"/>
          <w:sz w:val="24"/>
          <w:shd w:val="clear" w:color="auto" w:fill="FFFFFF"/>
        </w:rPr>
        <w:t>递交材料截止时间：自公告发布之日</w:t>
      </w:r>
      <w:r>
        <w:rPr>
          <w:rFonts w:hint="default" w:ascii="Times New Roman" w:hAnsi="Times New Roman" w:eastAsia="宋体" w:cs="Times New Roman"/>
          <w:color w:val="auto"/>
          <w:sz w:val="24"/>
          <w:highlight w:val="none"/>
          <w:shd w:val="clear" w:color="auto" w:fill="FFFFFF"/>
        </w:rPr>
        <w:t>起至202</w:t>
      </w:r>
      <w:r>
        <w:rPr>
          <w:rFonts w:hint="eastAsia" w:ascii="Times New Roman" w:hAnsi="Times New Roman" w:eastAsia="宋体" w:cs="Times New Roman"/>
          <w:color w:val="auto"/>
          <w:sz w:val="24"/>
          <w:highlight w:val="none"/>
          <w:shd w:val="clear" w:color="auto" w:fill="FFFFFF"/>
          <w:lang w:val="en-US" w:eastAsia="zh-CN"/>
        </w:rPr>
        <w:t>5-12</w:t>
      </w:r>
      <w:r>
        <w:rPr>
          <w:rFonts w:hint="default" w:ascii="Times New Roman" w:hAnsi="Times New Roman" w:eastAsia="宋体" w:cs="Times New Roman"/>
          <w:color w:val="auto"/>
          <w:sz w:val="24"/>
          <w:highlight w:val="none"/>
          <w:shd w:val="clear" w:color="auto" w:fill="FFFFFF"/>
        </w:rPr>
        <w:t>-</w:t>
      </w:r>
      <w:r>
        <w:rPr>
          <w:rFonts w:hint="eastAsia" w:ascii="Times New Roman" w:hAnsi="Times New Roman" w:eastAsia="宋体" w:cs="Times New Roman"/>
          <w:color w:val="auto"/>
          <w:sz w:val="24"/>
          <w:highlight w:val="none"/>
          <w:shd w:val="clear" w:color="auto" w:fill="FFFFFF"/>
          <w:lang w:val="en-US" w:eastAsia="zh-CN"/>
        </w:rPr>
        <w:t xml:space="preserve"> 05  </w:t>
      </w:r>
      <w:r>
        <w:rPr>
          <w:rFonts w:hint="default" w:ascii="Times New Roman" w:hAnsi="Times New Roman" w:eastAsia="宋体" w:cs="Times New Roman"/>
          <w:color w:val="auto"/>
          <w:sz w:val="24"/>
          <w:highlight w:val="none"/>
          <w:shd w:val="clear" w:color="auto" w:fill="FFFFFF"/>
        </w:rPr>
        <w:t>16:</w:t>
      </w:r>
      <w:r>
        <w:rPr>
          <w:rFonts w:hint="eastAsia" w:ascii="Times New Roman" w:hAnsi="Times New Roman" w:eastAsia="宋体" w:cs="Times New Roman"/>
          <w:color w:val="auto"/>
          <w:sz w:val="24"/>
          <w:highlight w:val="none"/>
          <w:shd w:val="clear" w:color="auto" w:fill="FFFFFF"/>
          <w:lang w:val="en-US" w:eastAsia="zh-CN"/>
        </w:rPr>
        <w:t>0</w:t>
      </w:r>
      <w:r>
        <w:rPr>
          <w:rFonts w:hint="default" w:ascii="Times New Roman" w:hAnsi="Times New Roman" w:eastAsia="宋体" w:cs="Times New Roman"/>
          <w:color w:val="auto"/>
          <w:sz w:val="24"/>
          <w:highlight w:val="none"/>
          <w:shd w:val="clear" w:color="auto" w:fill="FFFFFF"/>
        </w:rPr>
        <w:t>0:00止。</w:t>
      </w:r>
      <w:r>
        <w:rPr>
          <w:rFonts w:hint="eastAsia" w:ascii="宋体" w:hAnsi="宋体" w:eastAsia="宋体" w:cs="Times New Roman"/>
          <w:sz w:val="24"/>
          <w:szCs w:val="24"/>
          <w:lang w:val="en-US" w:eastAsia="zh-CN"/>
        </w:rPr>
        <w:t>并在征求意见截止日期前将相关意见以书面形式（加盖公章）提交至湖北中晟全过程工程咨询管理集团有限公司（地址：武穴市玉湖路237号）和指定邮箱417950650@qq.com并电话告知，邮件主题注明“（公司/单位名称）关于（项目名称、标包名称）采购需求反馈意见”，邮件内容应包括公司（单位）名称、联系人姓名、联系方式等内容。逾期将不再受理。</w:t>
      </w:r>
    </w:p>
    <w:p w14:paraId="079B1689">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五、采购文件或采购需求</w:t>
      </w:r>
    </w:p>
    <w:p w14:paraId="70A31416">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详见附件</w:t>
      </w:r>
    </w:p>
    <w:p w14:paraId="02CECDE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六、本项目采购人或采购代理机构的情况</w:t>
      </w:r>
    </w:p>
    <w:p w14:paraId="671AC8B3">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cs="Times New Roman"/>
          <w:sz w:val="24"/>
        </w:rPr>
        <w:t>1.采购人信息</w:t>
      </w:r>
    </w:p>
    <w:p w14:paraId="08816CD4">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 xml:space="preserve">名称：武穴市园林绿化事业发展中心  </w:t>
      </w:r>
    </w:p>
    <w:p w14:paraId="34DEFCE0">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 xml:space="preserve">地址：武穴市永宁大道113号 </w:t>
      </w:r>
    </w:p>
    <w:p w14:paraId="2764240F">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联系人：刘女士</w:t>
      </w:r>
    </w:p>
    <w:p w14:paraId="3E4D7C8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 xml:space="preserve">联系方式：0713-6212060 </w:t>
      </w:r>
    </w:p>
    <w:p w14:paraId="2A8AF67D">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cs="Times New Roman"/>
          <w:sz w:val="24"/>
        </w:rPr>
        <w:t>2.采购代理机构信息</w:t>
      </w:r>
    </w:p>
    <w:p w14:paraId="2D8BA9C2">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采购代理机构：湖北中晟全过程工程咨询管理集团有限公司</w:t>
      </w:r>
    </w:p>
    <w:p w14:paraId="49818EA2">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地址：武穴市玉湖路237号</w:t>
      </w:r>
    </w:p>
    <w:p w14:paraId="5770CD29">
      <w:pPr>
        <w:spacing w:line="480" w:lineRule="exact"/>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联系人：刘工</w:t>
      </w:r>
    </w:p>
    <w:p w14:paraId="36E6F713">
      <w:pPr>
        <w:spacing w:line="480" w:lineRule="exact"/>
        <w:ind w:firstLine="480" w:firstLineChars="200"/>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联系电话：13669030752</w:t>
      </w:r>
    </w:p>
    <w:p w14:paraId="521A41E2">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63EE50A1">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6617B4FE">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1E5D094B">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24CCD628">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0B76A16A">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4940B7A2">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1B5795FC">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5F33E5B9">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2DF98F71">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3F0A9D02">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2DCC0C8B">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639770A4">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7EC7F167">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2DDC6340">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3EC74172">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301B721B">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19EF1F3E">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20C5D94D">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3914A1F8">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783A71E2">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default" w:ascii="Times New Roman" w:hAnsi="Times New Roman" w:eastAsia="宋体" w:cs="Times New Roman"/>
          <w:b/>
          <w:bCs/>
          <w:color w:val="auto"/>
          <w:kern w:val="0"/>
          <w:sz w:val="24"/>
          <w:szCs w:val="24"/>
          <w:shd w:val="clear" w:color="auto" w:fill="FFFFFF"/>
          <w:lang w:val="en-US" w:eastAsia="zh-CN" w:bidi="ar"/>
        </w:rPr>
      </w:pPr>
      <w:r>
        <w:rPr>
          <w:rFonts w:hint="eastAsia" w:ascii="宋体" w:hAnsi="宋体" w:eastAsia="宋体" w:cs="Times New Roman"/>
          <w:b/>
          <w:kern w:val="0"/>
          <w:sz w:val="24"/>
          <w:szCs w:val="22"/>
          <w:lang w:val="en-US" w:eastAsia="zh-CN" w:bidi="ar"/>
        </w:rPr>
        <w:t>附件1：</w:t>
      </w:r>
    </w:p>
    <w:p w14:paraId="56DA4CB6">
      <w:pPr>
        <w:spacing w:line="360" w:lineRule="auto"/>
        <w:ind w:firstLine="482" w:firstLineChars="200"/>
        <w:rPr>
          <w:rFonts w:ascii="宋体" w:hAnsi="宋体" w:cs="Times New Roman"/>
          <w:b/>
          <w:bCs/>
          <w:sz w:val="24"/>
        </w:rPr>
      </w:pPr>
      <w:r>
        <w:rPr>
          <w:rFonts w:hint="eastAsia" w:ascii="宋体" w:hAnsi="宋体" w:cs="Times New Roman"/>
          <w:b/>
          <w:bCs/>
          <w:sz w:val="24"/>
        </w:rPr>
        <w:t>一、项目基本情况</w:t>
      </w:r>
    </w:p>
    <w:p w14:paraId="4E7D70D7">
      <w:pPr>
        <w:widowControl w:val="0"/>
        <w:spacing w:before="0" w:beforeAutospacing="0" w:after="0" w:afterAutospacing="0" w:line="460" w:lineRule="exact"/>
        <w:ind w:left="0" w:right="448" w:firstLine="480" w:firstLineChars="200"/>
        <w:jc w:val="both"/>
        <w:rPr>
          <w:rFonts w:hint="default"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1、</w:t>
      </w:r>
      <w:r>
        <w:rPr>
          <w:rFonts w:hint="default" w:ascii="Times New Roman" w:hAnsi="Times New Roman" w:eastAsia="宋体" w:cs="Times New Roman"/>
          <w:kern w:val="0"/>
          <w:sz w:val="24"/>
          <w:szCs w:val="24"/>
          <w:shd w:val="clear" w:color="auto" w:fill="FFFFFF"/>
          <w:lang w:val="en-US" w:eastAsia="zh-CN" w:bidi="ar"/>
        </w:rPr>
        <w:t>项目编号：</w:t>
      </w:r>
      <w:r>
        <w:rPr>
          <w:rFonts w:hint="eastAsia" w:ascii="Times New Roman" w:hAnsi="Times New Roman" w:eastAsia="宋体" w:cs="Times New Roman"/>
          <w:color w:val="0000FF"/>
          <w:kern w:val="0"/>
          <w:sz w:val="24"/>
          <w:szCs w:val="24"/>
          <w:shd w:val="clear" w:color="auto" w:fill="FFFFFF"/>
          <w:lang w:val="en-US" w:eastAsia="zh-CN" w:bidi="ar"/>
        </w:rPr>
        <w:t>/</w:t>
      </w:r>
    </w:p>
    <w:p w14:paraId="6E9F3DDE">
      <w:pPr>
        <w:widowControl w:val="0"/>
        <w:spacing w:before="0" w:beforeAutospacing="0" w:after="0" w:afterAutospacing="0" w:line="460" w:lineRule="exact"/>
        <w:ind w:left="0" w:right="448" w:firstLine="480" w:firstLineChars="200"/>
        <w:jc w:val="both"/>
        <w:rPr>
          <w:rFonts w:hint="default" w:ascii="Times New Roman" w:hAnsi="Times New Roman" w:eastAsia="宋体" w:cs="Times New Roman"/>
          <w:kern w:val="0"/>
          <w:sz w:val="24"/>
          <w:szCs w:val="24"/>
          <w:highlight w:val="yellow"/>
          <w:shd w:val="clear" w:color="auto" w:fill="FFFFFF"/>
          <w:lang w:val="en-US" w:eastAsia="zh-CN" w:bidi="ar"/>
        </w:rPr>
      </w:pPr>
      <w:r>
        <w:rPr>
          <w:rFonts w:hint="default" w:ascii="Times New Roman" w:hAnsi="Times New Roman" w:eastAsia="宋体" w:cs="Times New Roman"/>
          <w:kern w:val="0"/>
          <w:sz w:val="24"/>
          <w:szCs w:val="24"/>
          <w:shd w:val="clear" w:color="auto" w:fill="FFFFFF"/>
          <w:lang w:val="en-US" w:eastAsia="zh-CN" w:bidi="ar"/>
        </w:rPr>
        <w:t>2、采购计划备案号：</w:t>
      </w:r>
      <w:r>
        <w:rPr>
          <w:rFonts w:hint="default" w:ascii="Times New Roman" w:hAnsi="Times New Roman" w:eastAsia="宋体" w:cs="Times New Roman"/>
          <w:kern w:val="0"/>
          <w:sz w:val="24"/>
          <w:szCs w:val="24"/>
          <w:highlight w:val="none"/>
          <w:shd w:val="clear" w:color="auto" w:fill="FFFFFF"/>
          <w:lang w:val="en-US" w:eastAsia="zh-CN" w:bidi="ar"/>
        </w:rPr>
        <w:t xml:space="preserve">421182-2025-00297 </w:t>
      </w:r>
    </w:p>
    <w:p w14:paraId="221FB464">
      <w:pPr>
        <w:widowControl w:val="0"/>
        <w:spacing w:before="0" w:beforeAutospacing="0" w:after="0" w:afterAutospacing="0" w:line="460" w:lineRule="exact"/>
        <w:ind w:left="0" w:right="448" w:firstLine="480" w:firstLineChars="200"/>
        <w:jc w:val="both"/>
        <w:rPr>
          <w:rFonts w:hint="default"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3、</w:t>
      </w:r>
      <w:r>
        <w:rPr>
          <w:rFonts w:hint="default" w:ascii="Times New Roman" w:hAnsi="Times New Roman" w:eastAsia="宋体" w:cs="Times New Roman"/>
          <w:kern w:val="0"/>
          <w:sz w:val="24"/>
          <w:szCs w:val="24"/>
          <w:shd w:val="clear" w:color="auto" w:fill="FFFFFF"/>
          <w:lang w:val="en-US" w:eastAsia="zh-CN" w:bidi="ar"/>
        </w:rPr>
        <w:t xml:space="preserve">项目名称：武穴市2025年度城区绿化提档升级工程 </w:t>
      </w:r>
    </w:p>
    <w:p w14:paraId="0F37F791">
      <w:pPr>
        <w:widowControl w:val="0"/>
        <w:spacing w:before="0" w:beforeAutospacing="0" w:after="0" w:afterAutospacing="0" w:line="460" w:lineRule="exact"/>
        <w:ind w:left="0" w:right="448" w:firstLine="480" w:firstLineChars="200"/>
        <w:jc w:val="both"/>
        <w:rPr>
          <w:rFonts w:hint="default"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4、</w:t>
      </w:r>
      <w:r>
        <w:rPr>
          <w:rFonts w:hint="default" w:ascii="Times New Roman" w:hAnsi="Times New Roman" w:eastAsia="宋体" w:cs="Times New Roman"/>
          <w:kern w:val="0"/>
          <w:sz w:val="24"/>
          <w:szCs w:val="24"/>
          <w:shd w:val="clear" w:color="auto" w:fill="FFFFFF"/>
          <w:lang w:val="en-US" w:eastAsia="zh-CN" w:bidi="ar"/>
        </w:rPr>
        <w:t>采购方式：</w:t>
      </w:r>
      <w:r>
        <w:rPr>
          <w:rFonts w:hint="eastAsia" w:ascii="Times New Roman" w:hAnsi="Times New Roman" w:eastAsia="宋体" w:cs="Times New Roman"/>
          <w:kern w:val="0"/>
          <w:sz w:val="24"/>
          <w:szCs w:val="24"/>
          <w:shd w:val="clear" w:color="auto" w:fill="FFFFFF"/>
          <w:lang w:val="en-US" w:eastAsia="zh-CN" w:bidi="ar"/>
        </w:rPr>
        <w:t>竞争性磋商</w:t>
      </w:r>
    </w:p>
    <w:p w14:paraId="38CF16C1">
      <w:pPr>
        <w:widowControl w:val="0"/>
        <w:spacing w:before="0" w:beforeAutospacing="0" w:after="0" w:afterAutospacing="0" w:line="460" w:lineRule="exact"/>
        <w:ind w:left="0" w:right="448" w:firstLine="480" w:firstLineChars="200"/>
        <w:jc w:val="both"/>
        <w:rPr>
          <w:rFonts w:hint="default" w:ascii="Times New Roman" w:hAnsi="Times New Roman" w:eastAsia="宋体" w:cs="Times New Roman"/>
          <w:color w:val="auto"/>
          <w:kern w:val="0"/>
          <w:sz w:val="24"/>
          <w:szCs w:val="24"/>
          <w:shd w:val="clear" w:color="auto" w:fill="FFFFFF"/>
          <w:lang w:val="en-US" w:eastAsia="zh-CN" w:bidi="ar"/>
        </w:rPr>
      </w:pPr>
      <w:r>
        <w:rPr>
          <w:rFonts w:hint="eastAsia" w:ascii="Times New Roman" w:hAnsi="Times New Roman" w:eastAsia="宋体" w:cs="Times New Roman"/>
          <w:color w:val="auto"/>
          <w:kern w:val="0"/>
          <w:sz w:val="24"/>
          <w:szCs w:val="24"/>
          <w:shd w:val="clear" w:color="auto" w:fill="FFFFFF"/>
          <w:lang w:val="en-US" w:eastAsia="zh-CN" w:bidi="ar"/>
        </w:rPr>
        <w:t>5、</w:t>
      </w:r>
      <w:r>
        <w:rPr>
          <w:rFonts w:hint="default" w:ascii="Times New Roman" w:hAnsi="Times New Roman" w:eastAsia="宋体" w:cs="Times New Roman"/>
          <w:color w:val="auto"/>
          <w:kern w:val="0"/>
          <w:sz w:val="24"/>
          <w:szCs w:val="24"/>
          <w:shd w:val="clear" w:color="auto" w:fill="FFFFFF"/>
          <w:lang w:val="en-US" w:eastAsia="zh-CN" w:bidi="ar"/>
        </w:rPr>
        <w:t>预算金额：</w:t>
      </w:r>
      <w:r>
        <w:rPr>
          <w:rFonts w:hint="eastAsia" w:ascii="宋体" w:hAnsi="宋体" w:eastAsia="宋体" w:cs="宋体"/>
          <w:sz w:val="24"/>
          <w:szCs w:val="24"/>
          <w:highlight w:val="none"/>
          <w:shd w:val="clear" w:color="auto" w:fill="FFFFFF"/>
          <w:lang w:val="en-US" w:eastAsia="zh-CN"/>
        </w:rPr>
        <w:t>2126355.66</w:t>
      </w:r>
      <w:r>
        <w:rPr>
          <w:rFonts w:hint="eastAsia" w:ascii="Times New Roman" w:hAnsi="Times New Roman" w:eastAsia="宋体" w:cs="Times New Roman"/>
          <w:b w:val="0"/>
          <w:bCs w:val="0"/>
          <w:color w:val="auto"/>
          <w:kern w:val="2"/>
          <w:sz w:val="24"/>
          <w:szCs w:val="24"/>
          <w:shd w:val="clear" w:color="auto" w:fill="FFFFFF"/>
          <w:lang w:val="en-US" w:eastAsia="zh-CN" w:bidi="ar-SA"/>
        </w:rPr>
        <w:t>元</w:t>
      </w:r>
    </w:p>
    <w:p w14:paraId="0D034188">
      <w:pPr>
        <w:widowControl w:val="0"/>
        <w:spacing w:before="0" w:beforeAutospacing="0" w:after="0" w:afterAutospacing="0" w:line="460" w:lineRule="exact"/>
        <w:ind w:left="0" w:right="448" w:firstLine="480" w:firstLineChars="200"/>
        <w:jc w:val="both"/>
        <w:rPr>
          <w:rFonts w:hint="default"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6、</w:t>
      </w:r>
      <w:r>
        <w:rPr>
          <w:rFonts w:hint="default" w:ascii="Times New Roman" w:hAnsi="Times New Roman" w:eastAsia="宋体" w:cs="Times New Roman"/>
          <w:kern w:val="0"/>
          <w:sz w:val="24"/>
          <w:szCs w:val="24"/>
          <w:shd w:val="clear" w:color="auto" w:fill="FFFFFF"/>
          <w:lang w:val="en-US" w:eastAsia="zh-CN" w:bidi="ar"/>
        </w:rPr>
        <w:t>最高限价：</w:t>
      </w:r>
      <w:r>
        <w:rPr>
          <w:rFonts w:hint="eastAsia" w:ascii="宋体" w:hAnsi="宋体" w:eastAsia="宋体" w:cs="宋体"/>
          <w:sz w:val="24"/>
          <w:szCs w:val="24"/>
          <w:highlight w:val="none"/>
          <w:shd w:val="clear" w:color="auto" w:fill="FFFFFF"/>
          <w:lang w:val="en-US" w:eastAsia="zh-CN"/>
        </w:rPr>
        <w:t>2126355.6</w:t>
      </w:r>
      <w:bookmarkStart w:id="14" w:name="_GoBack"/>
      <w:bookmarkEnd w:id="14"/>
      <w:r>
        <w:rPr>
          <w:rFonts w:hint="eastAsia" w:ascii="宋体" w:hAnsi="宋体" w:eastAsia="宋体" w:cs="宋体"/>
          <w:sz w:val="24"/>
          <w:szCs w:val="24"/>
          <w:highlight w:val="none"/>
          <w:shd w:val="clear" w:color="auto" w:fill="FFFFFF"/>
          <w:lang w:val="en-US" w:eastAsia="zh-CN"/>
        </w:rPr>
        <w:t>6</w:t>
      </w:r>
      <w:r>
        <w:rPr>
          <w:rFonts w:hint="eastAsia" w:ascii="Times New Roman" w:hAnsi="Times New Roman" w:eastAsia="宋体" w:cs="Times New Roman"/>
          <w:b w:val="0"/>
          <w:bCs w:val="0"/>
          <w:color w:val="auto"/>
          <w:kern w:val="2"/>
          <w:sz w:val="24"/>
          <w:szCs w:val="24"/>
          <w:shd w:val="clear" w:color="auto" w:fill="FFFFFF"/>
          <w:lang w:val="en-US" w:eastAsia="zh-CN" w:bidi="ar-SA"/>
        </w:rPr>
        <w:t>元</w:t>
      </w:r>
    </w:p>
    <w:p w14:paraId="491D9AFF">
      <w:pPr>
        <w:widowControl w:val="0"/>
        <w:numPr>
          <w:ilvl w:val="0"/>
          <w:numId w:val="0"/>
        </w:numPr>
        <w:spacing w:after="120" w:line="360" w:lineRule="auto"/>
        <w:ind w:firstLine="480" w:firstLineChars="200"/>
        <w:jc w:val="both"/>
        <w:rPr>
          <w:rFonts w:hint="eastAsia" w:ascii="Times New Roman" w:hAnsi="Times New Roman" w:eastAsia="宋体" w:cs="Times New Roman"/>
          <w:b w:val="0"/>
          <w:bCs w:val="0"/>
          <w:color w:val="auto"/>
          <w:kern w:val="2"/>
          <w:sz w:val="24"/>
          <w:szCs w:val="24"/>
          <w:shd w:val="clear" w:color="auto" w:fill="FFFFFF"/>
          <w:lang w:val="en-US" w:eastAsia="zh-CN" w:bidi="ar-SA"/>
        </w:rPr>
      </w:pPr>
      <w:r>
        <w:rPr>
          <w:rFonts w:hint="eastAsia" w:ascii="Times New Roman" w:hAnsi="Times New Roman" w:eastAsia="宋体" w:cs="Times New Roman"/>
          <w:kern w:val="0"/>
          <w:sz w:val="24"/>
          <w:szCs w:val="24"/>
          <w:shd w:val="clear" w:color="auto" w:fill="FFFFFF"/>
          <w:lang w:val="en-US" w:eastAsia="zh-CN" w:bidi="ar"/>
        </w:rPr>
        <w:t>7、</w:t>
      </w:r>
      <w:r>
        <w:rPr>
          <w:rFonts w:hint="default" w:ascii="Times New Roman" w:hAnsi="Times New Roman" w:eastAsia="宋体" w:cs="Times New Roman"/>
          <w:kern w:val="0"/>
          <w:sz w:val="24"/>
          <w:szCs w:val="24"/>
          <w:shd w:val="clear" w:color="auto" w:fill="FFFFFF"/>
          <w:lang w:val="en-US" w:eastAsia="zh-CN" w:bidi="ar"/>
        </w:rPr>
        <w:t>采购需求：武穴市2025年度城区绿化提档升级工程建设内容：对市建成区公共绿化区域内长势不佳或缺损苗木进行补植，提升城区绿化品质，具体工作包括栽植乔灌木、地被、土壤改良等，财评审定工程造价2126355.66元。此次是关于该项目施工单位的采购。（详见工程量清单）</w:t>
      </w:r>
    </w:p>
    <w:p w14:paraId="5026129A">
      <w:pPr>
        <w:spacing w:line="460" w:lineRule="exact"/>
        <w:ind w:firstLine="480" w:firstLineChars="200"/>
        <w:rPr>
          <w:rFonts w:hint="default" w:ascii="Times New Roman" w:hAnsi="Times New Roman" w:cs="Times New Roman"/>
          <w:b w:val="0"/>
          <w:bCs w:val="0"/>
          <w:color w:val="auto"/>
          <w:sz w:val="24"/>
          <w:szCs w:val="24"/>
          <w:highlight w:val="none"/>
          <w:shd w:val="clear" w:color="auto" w:fill="FFFFFF"/>
          <w:lang w:eastAsia="zh-CN"/>
        </w:rPr>
      </w:pPr>
      <w:r>
        <w:rPr>
          <w:rFonts w:hint="eastAsia" w:ascii="Times New Roman" w:hAnsi="Times New Roman" w:cs="Times New Roman"/>
          <w:b w:val="0"/>
          <w:bCs w:val="0"/>
          <w:color w:val="auto"/>
          <w:sz w:val="24"/>
          <w:szCs w:val="24"/>
          <w:highlight w:val="none"/>
          <w:shd w:val="clear" w:color="auto" w:fill="FFFFFF"/>
          <w:lang w:val="en-US" w:eastAsia="zh-CN"/>
        </w:rPr>
        <w:t>8、</w:t>
      </w:r>
      <w:r>
        <w:rPr>
          <w:rFonts w:hint="default" w:ascii="Times New Roman" w:hAnsi="Times New Roman" w:cs="Times New Roman"/>
          <w:b w:val="0"/>
          <w:bCs w:val="0"/>
          <w:color w:val="auto"/>
          <w:sz w:val="24"/>
          <w:szCs w:val="24"/>
          <w:highlight w:val="none"/>
          <w:shd w:val="clear" w:color="auto" w:fill="FFFFFF"/>
        </w:rPr>
        <w:t>合同履行期限（</w:t>
      </w:r>
      <w:r>
        <w:rPr>
          <w:rFonts w:hint="eastAsia" w:ascii="Times New Roman" w:hAnsi="Times New Roman" w:cs="Times New Roman"/>
          <w:b w:val="0"/>
          <w:bCs w:val="0"/>
          <w:color w:val="auto"/>
          <w:sz w:val="24"/>
          <w:szCs w:val="24"/>
          <w:highlight w:val="none"/>
          <w:shd w:val="clear" w:color="auto" w:fill="FFFFFF"/>
          <w:lang w:val="en-US" w:eastAsia="zh-CN"/>
        </w:rPr>
        <w:t>服务</w:t>
      </w:r>
      <w:r>
        <w:rPr>
          <w:rFonts w:hint="default" w:ascii="Times New Roman" w:hAnsi="Times New Roman" w:cs="Times New Roman"/>
          <w:b w:val="0"/>
          <w:bCs w:val="0"/>
          <w:color w:val="auto"/>
          <w:sz w:val="24"/>
          <w:szCs w:val="24"/>
          <w:highlight w:val="none"/>
          <w:shd w:val="clear" w:color="auto" w:fill="FFFFFF"/>
        </w:rPr>
        <w:t>期）：</w:t>
      </w:r>
      <w:r>
        <w:rPr>
          <w:rFonts w:hint="eastAsia" w:ascii="Times New Roman" w:hAnsi="Times New Roman" w:cs="Times New Roman"/>
          <w:b w:val="0"/>
          <w:bCs w:val="0"/>
          <w:color w:val="auto"/>
          <w:sz w:val="24"/>
          <w:szCs w:val="24"/>
          <w:highlight w:val="none"/>
          <w:shd w:val="clear" w:color="auto" w:fill="FFFFFF"/>
          <w:lang w:val="en-US" w:eastAsia="zh-CN"/>
        </w:rPr>
        <w:t>60</w:t>
      </w:r>
      <w:r>
        <w:rPr>
          <w:rFonts w:hint="default" w:ascii="Times New Roman" w:hAnsi="Times New Roman" w:cs="Times New Roman"/>
          <w:b w:val="0"/>
          <w:bCs w:val="0"/>
          <w:color w:val="auto"/>
          <w:sz w:val="24"/>
          <w:szCs w:val="24"/>
          <w:highlight w:val="none"/>
          <w:shd w:val="clear" w:color="auto" w:fill="FFFFFF"/>
          <w:lang w:val="hr-HR" w:eastAsia="zh-CN"/>
        </w:rPr>
        <w:t>日历天。</w:t>
      </w:r>
    </w:p>
    <w:p w14:paraId="41840C42">
      <w:pPr>
        <w:widowControl w:val="0"/>
        <w:spacing w:before="0" w:beforeAutospacing="0" w:after="0" w:afterAutospacing="0" w:line="460" w:lineRule="exact"/>
        <w:ind w:left="0" w:right="448" w:firstLine="480" w:firstLineChars="200"/>
        <w:jc w:val="both"/>
        <w:rPr>
          <w:rFonts w:hint="default"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9、本项目（是/否）接受联合体投标：否</w:t>
      </w:r>
    </w:p>
    <w:p w14:paraId="0BCB1E28">
      <w:pPr>
        <w:widowControl w:val="0"/>
        <w:spacing w:before="0" w:beforeAutospacing="0" w:after="0" w:afterAutospacing="0" w:line="460" w:lineRule="exact"/>
        <w:ind w:left="0" w:right="448" w:firstLine="480" w:firstLineChars="200"/>
        <w:jc w:val="both"/>
        <w:rPr>
          <w:rFonts w:hint="eastAsia"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10、是否可采购进口产品：否</w:t>
      </w:r>
    </w:p>
    <w:p w14:paraId="1CA082F6">
      <w:pPr>
        <w:widowControl w:val="0"/>
        <w:spacing w:before="0" w:beforeAutospacing="0" w:after="0" w:afterAutospacing="0" w:line="460" w:lineRule="exact"/>
        <w:ind w:left="0" w:right="448" w:firstLine="480" w:firstLineChars="200"/>
        <w:jc w:val="both"/>
        <w:rPr>
          <w:rFonts w:hint="eastAsia"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11、本项目（是/否）接受合同分包：否</w:t>
      </w:r>
    </w:p>
    <w:p w14:paraId="634A261C">
      <w:pPr>
        <w:widowControl w:val="0"/>
        <w:spacing w:before="0" w:beforeAutospacing="0" w:after="0" w:afterAutospacing="0" w:line="460" w:lineRule="exact"/>
        <w:ind w:left="0" w:right="448" w:firstLine="480" w:firstLineChars="200"/>
        <w:jc w:val="both"/>
        <w:rPr>
          <w:rFonts w:hint="eastAsia"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12、本项目（是/否）专门面向中小微企业：是</w:t>
      </w:r>
    </w:p>
    <w:p w14:paraId="4C3A6A9E">
      <w:pPr>
        <w:widowControl w:val="0"/>
        <w:spacing w:before="0" w:beforeAutospacing="0" w:after="0" w:afterAutospacing="0" w:line="460" w:lineRule="exact"/>
        <w:ind w:left="0" w:right="448" w:firstLine="480" w:firstLineChars="200"/>
        <w:jc w:val="both"/>
        <w:rPr>
          <w:rFonts w:hint="eastAsia"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13、面向中小微企业的类型为：中小微企业</w:t>
      </w:r>
    </w:p>
    <w:p w14:paraId="64B08FCE">
      <w:pPr>
        <w:spacing w:before="35" w:line="360" w:lineRule="auto"/>
        <w:ind w:left="103"/>
        <w:jc w:val="left"/>
        <w:rPr>
          <w:rFonts w:ascii="宋体" w:hAnsi="宋体" w:eastAsia="宋体" w:cs="宋体"/>
          <w:sz w:val="24"/>
          <w:szCs w:val="24"/>
        </w:rPr>
      </w:pPr>
      <w:r>
        <w:rPr>
          <w:rFonts w:ascii="宋体" w:hAnsi="宋体" w:eastAsia="宋体" w:cs="宋体"/>
          <w:b/>
          <w:bCs/>
          <w:spacing w:val="-3"/>
          <w:sz w:val="24"/>
          <w:szCs w:val="24"/>
        </w:rPr>
        <w:t>二、申请人的资格要求</w:t>
      </w:r>
    </w:p>
    <w:p w14:paraId="378A1D63">
      <w:pPr>
        <w:spacing w:line="360" w:lineRule="auto"/>
        <w:ind w:firstLine="480" w:firstLineChars="200"/>
        <w:jc w:val="left"/>
        <w:rPr>
          <w:rFonts w:ascii="宋体" w:hAnsi="宋体"/>
          <w:sz w:val="24"/>
        </w:rPr>
      </w:pPr>
      <w:r>
        <w:rPr>
          <w:rFonts w:hint="eastAsia" w:ascii="宋体" w:hAnsi="宋体"/>
          <w:sz w:val="24"/>
        </w:rPr>
        <w:t>1.满足《中华人民共和国政府采购法》第二十二条规定，即：</w:t>
      </w:r>
    </w:p>
    <w:p w14:paraId="08253695">
      <w:pPr>
        <w:widowControl w:val="0"/>
        <w:numPr>
          <w:ilvl w:val="0"/>
          <w:numId w:val="0"/>
        </w:numPr>
        <w:spacing w:line="360" w:lineRule="auto"/>
        <w:ind w:left="426" w:leftChars="203" w:firstLine="0" w:firstLineChars="0"/>
        <w:rPr>
          <w:rFonts w:ascii="宋体" w:hAnsi="宋体" w:eastAsia="宋体" w:cs="Times New Roman"/>
          <w:kern w:val="2"/>
          <w:sz w:val="24"/>
          <w:szCs w:val="22"/>
          <w:lang w:val="en-US" w:eastAsia="zh-CN" w:bidi="ar-SA"/>
        </w:rPr>
      </w:pPr>
      <w:r>
        <w:rPr>
          <w:rFonts w:ascii="宋体" w:hAnsi="宋体" w:eastAsia="宋体" w:cs="Times New Roman"/>
          <w:kern w:val="2"/>
          <w:sz w:val="24"/>
          <w:szCs w:val="22"/>
          <w:lang w:val="en-US" w:eastAsia="zh-CN" w:bidi="ar-SA"/>
        </w:rPr>
        <w:t>（1）</w:t>
      </w:r>
      <w:r>
        <w:rPr>
          <w:rFonts w:hint="eastAsia" w:ascii="宋体" w:hAnsi="宋体" w:eastAsia="宋体" w:cs="Times New Roman"/>
          <w:kern w:val="2"/>
          <w:sz w:val="24"/>
          <w:szCs w:val="22"/>
          <w:lang w:val="en-US" w:eastAsia="zh-CN" w:bidi="ar-SA"/>
        </w:rPr>
        <w:t>具有独立承担民事责任的能力；</w:t>
      </w:r>
    </w:p>
    <w:p w14:paraId="0991D2A5">
      <w:pPr>
        <w:widowControl w:val="0"/>
        <w:numPr>
          <w:ilvl w:val="0"/>
          <w:numId w:val="0"/>
        </w:numPr>
        <w:spacing w:line="360" w:lineRule="auto"/>
        <w:ind w:left="426" w:leftChars="203" w:firstLine="0" w:firstLineChars="0"/>
        <w:rPr>
          <w:rFonts w:ascii="宋体" w:hAnsi="宋体" w:eastAsia="宋体" w:cs="Times New Roman"/>
          <w:kern w:val="2"/>
          <w:sz w:val="24"/>
          <w:szCs w:val="22"/>
          <w:lang w:val="en-US" w:eastAsia="zh-CN" w:bidi="ar-SA"/>
        </w:rPr>
      </w:pPr>
      <w:r>
        <w:rPr>
          <w:rFonts w:ascii="宋体" w:hAnsi="宋体" w:eastAsia="宋体" w:cs="Times New Roman"/>
          <w:kern w:val="2"/>
          <w:sz w:val="24"/>
          <w:szCs w:val="22"/>
          <w:lang w:val="en-US" w:eastAsia="zh-CN" w:bidi="ar-SA"/>
        </w:rPr>
        <w:t>（2）</w:t>
      </w:r>
      <w:r>
        <w:rPr>
          <w:rFonts w:hint="eastAsia" w:ascii="宋体" w:hAnsi="宋体" w:eastAsia="宋体" w:cs="Times New Roman"/>
          <w:kern w:val="2"/>
          <w:sz w:val="24"/>
          <w:szCs w:val="22"/>
          <w:lang w:val="en-US" w:eastAsia="zh-CN" w:bidi="ar-SA"/>
        </w:rPr>
        <w:t>具有良好的商业信誉和健全的财务会计制度；</w:t>
      </w:r>
    </w:p>
    <w:p w14:paraId="6D04675E">
      <w:pPr>
        <w:widowControl w:val="0"/>
        <w:numPr>
          <w:ilvl w:val="0"/>
          <w:numId w:val="0"/>
        </w:numPr>
        <w:spacing w:line="360" w:lineRule="auto"/>
        <w:ind w:left="426" w:leftChars="203" w:firstLine="0" w:firstLineChars="0"/>
        <w:rPr>
          <w:rFonts w:ascii="宋体" w:hAnsi="宋体" w:eastAsia="宋体" w:cs="Times New Roman"/>
          <w:kern w:val="2"/>
          <w:sz w:val="24"/>
          <w:szCs w:val="22"/>
          <w:lang w:val="en-US" w:eastAsia="zh-CN" w:bidi="ar-SA"/>
        </w:rPr>
      </w:pPr>
      <w:r>
        <w:rPr>
          <w:rFonts w:ascii="宋体" w:hAnsi="宋体" w:eastAsia="宋体" w:cs="Times New Roman"/>
          <w:kern w:val="2"/>
          <w:sz w:val="24"/>
          <w:szCs w:val="22"/>
          <w:lang w:val="en-US" w:eastAsia="zh-CN" w:bidi="ar-SA"/>
        </w:rPr>
        <w:t>（3）</w:t>
      </w:r>
      <w:r>
        <w:rPr>
          <w:rFonts w:hint="eastAsia" w:ascii="宋体" w:hAnsi="宋体" w:eastAsia="宋体" w:cs="Times New Roman"/>
          <w:kern w:val="2"/>
          <w:sz w:val="24"/>
          <w:szCs w:val="22"/>
          <w:lang w:val="en-US" w:eastAsia="zh-CN" w:bidi="ar-SA"/>
        </w:rPr>
        <w:t>具有履行合同所必需的设备和专业技术能力；</w:t>
      </w:r>
    </w:p>
    <w:p w14:paraId="2E0D63EC">
      <w:pPr>
        <w:widowControl w:val="0"/>
        <w:numPr>
          <w:ilvl w:val="0"/>
          <w:numId w:val="0"/>
        </w:numPr>
        <w:spacing w:line="360" w:lineRule="auto"/>
        <w:ind w:left="426" w:leftChars="203" w:firstLine="0" w:firstLineChars="0"/>
        <w:rPr>
          <w:rFonts w:ascii="宋体" w:hAnsi="宋体" w:eastAsia="宋体" w:cs="Times New Roman"/>
          <w:kern w:val="2"/>
          <w:sz w:val="24"/>
          <w:szCs w:val="22"/>
          <w:lang w:val="en-US" w:eastAsia="zh-CN" w:bidi="ar-SA"/>
        </w:rPr>
      </w:pPr>
      <w:r>
        <w:rPr>
          <w:rFonts w:ascii="宋体" w:hAnsi="宋体" w:eastAsia="宋体" w:cs="Times New Roman"/>
          <w:kern w:val="2"/>
          <w:sz w:val="24"/>
          <w:szCs w:val="22"/>
          <w:lang w:val="en-US" w:eastAsia="zh-CN" w:bidi="ar-SA"/>
        </w:rPr>
        <w:t>（4）</w:t>
      </w:r>
      <w:r>
        <w:rPr>
          <w:rFonts w:hint="eastAsia" w:ascii="宋体" w:hAnsi="宋体" w:eastAsia="宋体" w:cs="Times New Roman"/>
          <w:kern w:val="2"/>
          <w:sz w:val="24"/>
          <w:szCs w:val="22"/>
          <w:lang w:val="en-US" w:eastAsia="zh-CN" w:bidi="ar-SA"/>
        </w:rPr>
        <w:t>有依法缴纳税收和社会保障资金的良好记录；</w:t>
      </w:r>
    </w:p>
    <w:p w14:paraId="264555ED">
      <w:pPr>
        <w:widowControl w:val="0"/>
        <w:numPr>
          <w:ilvl w:val="0"/>
          <w:numId w:val="0"/>
        </w:numPr>
        <w:spacing w:line="360" w:lineRule="auto"/>
        <w:ind w:left="426" w:leftChars="203" w:firstLine="0" w:firstLineChars="0"/>
        <w:rPr>
          <w:rFonts w:ascii="宋体" w:hAnsi="宋体" w:eastAsia="宋体" w:cs="Times New Roman"/>
          <w:kern w:val="2"/>
          <w:sz w:val="24"/>
          <w:szCs w:val="22"/>
          <w:lang w:val="en-US" w:eastAsia="zh-CN" w:bidi="ar-SA"/>
        </w:rPr>
      </w:pPr>
      <w:r>
        <w:rPr>
          <w:rFonts w:ascii="宋体" w:hAnsi="宋体" w:eastAsia="宋体" w:cs="Times New Roman"/>
          <w:kern w:val="2"/>
          <w:sz w:val="24"/>
          <w:szCs w:val="22"/>
          <w:lang w:val="en-US" w:eastAsia="zh-CN" w:bidi="ar-SA"/>
        </w:rPr>
        <w:t>（5）</w:t>
      </w:r>
      <w:r>
        <w:rPr>
          <w:rFonts w:hint="eastAsia" w:ascii="宋体" w:hAnsi="宋体" w:eastAsia="宋体" w:cs="Times New Roman"/>
          <w:kern w:val="2"/>
          <w:sz w:val="24"/>
          <w:szCs w:val="22"/>
          <w:lang w:val="en-US" w:eastAsia="zh-CN" w:bidi="ar-SA"/>
        </w:rPr>
        <w:t>参加政府采购活动前三年内，在经营活动中没有重大违法记录；</w:t>
      </w:r>
    </w:p>
    <w:p w14:paraId="4C017B5F">
      <w:pPr>
        <w:widowControl w:val="0"/>
        <w:numPr>
          <w:ilvl w:val="0"/>
          <w:numId w:val="0"/>
        </w:numPr>
        <w:spacing w:line="360" w:lineRule="auto"/>
        <w:ind w:left="426" w:leftChars="203" w:firstLine="0" w:firstLineChars="0"/>
        <w:rPr>
          <w:rFonts w:ascii="宋体" w:hAnsi="宋体" w:eastAsia="宋体" w:cs="Times New Roman"/>
          <w:kern w:val="2"/>
          <w:sz w:val="24"/>
          <w:szCs w:val="22"/>
          <w:lang w:val="en-US" w:eastAsia="zh-CN" w:bidi="ar-SA"/>
        </w:rPr>
      </w:pPr>
      <w:r>
        <w:rPr>
          <w:rFonts w:ascii="宋体" w:hAnsi="宋体" w:eastAsia="宋体" w:cs="Times New Roman"/>
          <w:kern w:val="2"/>
          <w:sz w:val="24"/>
          <w:szCs w:val="22"/>
          <w:lang w:val="en-US" w:eastAsia="zh-CN" w:bidi="ar-SA"/>
        </w:rPr>
        <w:t>（6）</w:t>
      </w:r>
      <w:r>
        <w:rPr>
          <w:rFonts w:hint="eastAsia" w:ascii="宋体" w:hAnsi="宋体" w:eastAsia="宋体" w:cs="Times New Roman"/>
          <w:kern w:val="2"/>
          <w:sz w:val="24"/>
          <w:szCs w:val="22"/>
          <w:lang w:val="en-US" w:eastAsia="zh-CN" w:bidi="ar-SA"/>
        </w:rPr>
        <w:t>法律、行政法规规定的其他条件。</w:t>
      </w:r>
    </w:p>
    <w:p w14:paraId="14714935">
      <w:pPr>
        <w:spacing w:before="182" w:line="360" w:lineRule="auto"/>
        <w:ind w:left="26" w:right="63" w:firstLine="456" w:firstLineChars="200"/>
        <w:jc w:val="left"/>
        <w:rPr>
          <w:rFonts w:ascii="宋体" w:hAnsi="宋体" w:eastAsia="宋体" w:cs="宋体"/>
          <w:sz w:val="24"/>
          <w:szCs w:val="24"/>
        </w:rPr>
      </w:pPr>
      <w:r>
        <w:rPr>
          <w:rFonts w:ascii="宋体" w:hAnsi="宋体" w:eastAsia="宋体" w:cs="宋体"/>
          <w:spacing w:val="-6"/>
          <w:sz w:val="24"/>
          <w:szCs w:val="24"/>
        </w:rPr>
        <w:t>2.单位负责人为同一人或者存在直接控股、管理关系的不同投标人，不</w:t>
      </w:r>
      <w:r>
        <w:rPr>
          <w:rFonts w:ascii="宋体" w:hAnsi="宋体" w:eastAsia="宋体" w:cs="宋体"/>
          <w:spacing w:val="-7"/>
          <w:sz w:val="24"/>
          <w:szCs w:val="24"/>
        </w:rPr>
        <w:t>得参加本</w:t>
      </w:r>
      <w:r>
        <w:rPr>
          <w:rFonts w:ascii="宋体" w:hAnsi="宋体" w:eastAsia="宋体" w:cs="宋体"/>
          <w:spacing w:val="-1"/>
          <w:sz w:val="24"/>
          <w:szCs w:val="24"/>
        </w:rPr>
        <w:t>项目同一合同项下的政府采购活动。</w:t>
      </w:r>
    </w:p>
    <w:p w14:paraId="48DDE0BC">
      <w:pPr>
        <w:spacing w:before="36" w:line="360" w:lineRule="auto"/>
        <w:ind w:left="27" w:firstLine="460" w:firstLineChars="200"/>
        <w:jc w:val="left"/>
        <w:rPr>
          <w:rFonts w:ascii="宋体" w:hAnsi="宋体" w:eastAsia="宋体" w:cs="宋体"/>
          <w:sz w:val="24"/>
          <w:szCs w:val="24"/>
        </w:rPr>
      </w:pPr>
      <w:r>
        <w:rPr>
          <w:rFonts w:ascii="宋体" w:hAnsi="宋体" w:eastAsia="宋体" w:cs="宋体"/>
          <w:spacing w:val="-5"/>
          <w:sz w:val="24"/>
          <w:szCs w:val="24"/>
        </w:rPr>
        <w:t>3.为本采购项目提供整体设计、规范编制或者</w:t>
      </w:r>
      <w:r>
        <w:rPr>
          <w:rFonts w:ascii="宋体" w:hAnsi="宋体" w:eastAsia="宋体" w:cs="宋体"/>
          <w:spacing w:val="-6"/>
          <w:sz w:val="24"/>
          <w:szCs w:val="24"/>
        </w:rPr>
        <w:t>项目管理、监理、检测等服务的，</w:t>
      </w:r>
      <w:r>
        <w:rPr>
          <w:rFonts w:ascii="宋体" w:hAnsi="宋体" w:eastAsia="宋体" w:cs="宋体"/>
          <w:spacing w:val="-1"/>
          <w:sz w:val="24"/>
          <w:szCs w:val="24"/>
        </w:rPr>
        <w:t>不得再参加本项目的其他招标采购活动。</w:t>
      </w:r>
    </w:p>
    <w:p w14:paraId="52EB3BC5">
      <w:pPr>
        <w:spacing w:before="34" w:line="360" w:lineRule="auto"/>
        <w:ind w:left="258" w:leftChars="123" w:right="63" w:firstLine="460" w:firstLineChars="197"/>
        <w:jc w:val="left"/>
        <w:rPr>
          <w:rFonts w:ascii="宋体" w:hAnsi="宋体" w:eastAsia="宋体" w:cs="宋体"/>
          <w:sz w:val="24"/>
          <w:szCs w:val="24"/>
        </w:rPr>
      </w:pPr>
      <w:r>
        <w:rPr>
          <w:rFonts w:ascii="宋体" w:hAnsi="宋体" w:eastAsia="宋体" w:cs="宋体"/>
          <w:spacing w:val="-3"/>
          <w:sz w:val="24"/>
          <w:szCs w:val="24"/>
        </w:rPr>
        <w:t>4.未被列入失信被执行人、重大税收违法失信主体，未被列入政府采购严重违法</w:t>
      </w:r>
      <w:r>
        <w:rPr>
          <w:rFonts w:ascii="宋体" w:hAnsi="宋体" w:eastAsia="宋体" w:cs="宋体"/>
          <w:spacing w:val="4"/>
          <w:sz w:val="24"/>
          <w:szCs w:val="24"/>
        </w:rPr>
        <w:t xml:space="preserve"> </w:t>
      </w:r>
      <w:r>
        <w:rPr>
          <w:rFonts w:ascii="宋体" w:hAnsi="宋体" w:eastAsia="宋体" w:cs="宋体"/>
          <w:spacing w:val="-2"/>
          <w:sz w:val="24"/>
          <w:szCs w:val="24"/>
        </w:rPr>
        <w:t>失信行为记录名单。</w:t>
      </w:r>
    </w:p>
    <w:p w14:paraId="2169772D">
      <w:pPr>
        <w:spacing w:line="360" w:lineRule="auto"/>
        <w:ind w:firstLine="476" w:firstLineChars="200"/>
        <w:jc w:val="left"/>
        <w:rPr>
          <w:rFonts w:ascii="宋体" w:hAnsi="宋体"/>
          <w:sz w:val="24"/>
        </w:rPr>
      </w:pPr>
      <w:r>
        <w:rPr>
          <w:rFonts w:ascii="宋体" w:hAnsi="宋体" w:eastAsia="宋体" w:cs="宋体"/>
          <w:spacing w:val="-1"/>
          <w:sz w:val="24"/>
          <w:szCs w:val="24"/>
        </w:rPr>
        <w:t>5.落实政府采购政策需满足的资格要求：</w:t>
      </w:r>
    </w:p>
    <w:p w14:paraId="460DF882">
      <w:pPr>
        <w:spacing w:line="360" w:lineRule="auto"/>
        <w:jc w:val="left"/>
        <w:rPr>
          <w:rFonts w:hint="eastAsia" w:ascii="宋体" w:hAnsi="宋体"/>
          <w:sz w:val="24"/>
          <w:lang w:val="en-US" w:eastAsia="zh-CN"/>
        </w:rPr>
      </w:pPr>
      <w:bookmarkStart w:id="6" w:name="OLE_LINK50"/>
      <w:bookmarkStart w:id="7" w:name="_Hlk89807755"/>
      <w:r>
        <w:rPr>
          <w:rFonts w:hint="eastAsia" w:ascii="宋体" w:hAnsi="宋体"/>
          <w:sz w:val="24"/>
          <w:lang w:val="en-US" w:eastAsia="zh-CN"/>
        </w:rPr>
        <w:t>本政府采购项目是专门面向中小微企业，（残疾人福利性单位和监狱企业视同为中小微企业），需提供中小企业声明函或残疾人福利性单位声明函或属于监狱企业的证明文件。本项目企业划分标准所属行业为“建筑业”。</w:t>
      </w:r>
    </w:p>
    <w:bookmarkEnd w:id="6"/>
    <w:p w14:paraId="040B2FF4">
      <w:pPr>
        <w:spacing w:line="360" w:lineRule="auto"/>
        <w:ind w:firstLine="480" w:firstLineChars="200"/>
        <w:jc w:val="left"/>
        <w:rPr>
          <w:rFonts w:ascii="宋体" w:hAnsi="宋体"/>
          <w:sz w:val="24"/>
        </w:rPr>
      </w:pPr>
      <w:r>
        <w:rPr>
          <w:rFonts w:hint="eastAsia" w:ascii="宋体" w:hAnsi="宋体"/>
          <w:sz w:val="24"/>
          <w:lang w:val="en-US" w:eastAsia="zh-CN"/>
        </w:rPr>
        <w:t>6</w:t>
      </w:r>
      <w:r>
        <w:rPr>
          <w:rFonts w:hint="eastAsia" w:ascii="宋体" w:hAnsi="宋体"/>
          <w:sz w:val="24"/>
        </w:rPr>
        <w:t>.特定资格要求：</w:t>
      </w:r>
    </w:p>
    <w:p w14:paraId="6A1EDFA9">
      <w:pPr>
        <w:spacing w:line="360" w:lineRule="auto"/>
        <w:ind w:firstLine="480" w:firstLineChars="200"/>
        <w:jc w:val="left"/>
        <w:rPr>
          <w:rFonts w:hint="eastAsia" w:ascii="宋体" w:hAnsi="宋体" w:cs="宋体"/>
          <w:sz w:val="24"/>
        </w:rPr>
      </w:pPr>
      <w:bookmarkStart w:id="8" w:name="OLE_LINK9"/>
      <w:bookmarkStart w:id="9" w:name="OLE_LINK53"/>
      <w:bookmarkStart w:id="10" w:name="OLE_LINK23"/>
      <w:bookmarkStart w:id="11" w:name="OLE_LINK5"/>
      <w:r>
        <w:rPr>
          <w:rFonts w:hint="eastAsia" w:ascii="宋体" w:hAnsi="宋体" w:cs="宋体"/>
          <w:sz w:val="24"/>
        </w:rPr>
        <w:t>（1</w:t>
      </w:r>
      <w:bookmarkEnd w:id="8"/>
      <w:bookmarkEnd w:id="9"/>
      <w:bookmarkStart w:id="12" w:name="OLE_LINK55"/>
      <w:r>
        <w:rPr>
          <w:rFonts w:hint="eastAsia" w:ascii="宋体" w:hAnsi="宋体" w:cs="宋体"/>
          <w:sz w:val="24"/>
          <w:lang w:eastAsia="zh-CN"/>
        </w:rPr>
        <w:t>）</w:t>
      </w:r>
      <w:r>
        <w:rPr>
          <w:rFonts w:hint="eastAsia" w:ascii="宋体" w:hAnsi="宋体" w:cs="宋体"/>
          <w:sz w:val="24"/>
        </w:rPr>
        <w:t>供应商必须具备有效的营业执照；</w:t>
      </w:r>
    </w:p>
    <w:p w14:paraId="0454EDFF">
      <w:pPr>
        <w:spacing w:line="360" w:lineRule="auto"/>
        <w:ind w:firstLine="480" w:firstLineChars="200"/>
        <w:jc w:val="left"/>
        <w:rPr>
          <w:rFonts w:ascii="宋体" w:hAnsi="宋体"/>
          <w:sz w:val="24"/>
        </w:rPr>
      </w:pPr>
      <w:r>
        <w:rPr>
          <w:rFonts w:hint="eastAsia" w:ascii="宋体" w:hAnsi="宋体" w:cs="宋体"/>
          <w:sz w:val="24"/>
        </w:rPr>
        <w:t>（2）供应商拟派项目经理须具备园林专业工程师职称。</w:t>
      </w:r>
      <w:bookmarkEnd w:id="10"/>
      <w:bookmarkEnd w:id="12"/>
    </w:p>
    <w:bookmarkEnd w:id="7"/>
    <w:bookmarkEnd w:id="11"/>
    <w:p w14:paraId="4FD6E159">
      <w:pPr>
        <w:widowControl w:val="0"/>
        <w:numPr>
          <w:ilvl w:val="0"/>
          <w:numId w:val="1"/>
        </w:numPr>
        <w:suppressAutoHyphens w:val="0"/>
        <w:bidi w:val="0"/>
        <w:spacing w:before="25" w:after="25" w:line="360" w:lineRule="auto"/>
        <w:ind w:firstLine="457" w:firstLineChars="175"/>
        <w:jc w:val="left"/>
        <w:rPr>
          <w:rFonts w:hint="eastAsia" w:ascii="宋体" w:hAnsi="宋体" w:eastAsia="宋体" w:cs="宋体"/>
          <w:b/>
          <w:bCs/>
          <w:color w:val="auto"/>
          <w:spacing w:val="10"/>
          <w:kern w:val="0"/>
          <w:sz w:val="24"/>
          <w:szCs w:val="22"/>
          <w:lang w:val="en-US" w:eastAsia="zh-CN" w:bidi="ar"/>
        </w:rPr>
      </w:pPr>
      <w:r>
        <w:rPr>
          <w:rFonts w:hint="eastAsia" w:ascii="宋体" w:hAnsi="宋体" w:eastAsia="宋体" w:cs="宋体"/>
          <w:b/>
          <w:bCs/>
          <w:color w:val="auto"/>
          <w:spacing w:val="10"/>
          <w:kern w:val="0"/>
          <w:sz w:val="24"/>
          <w:szCs w:val="22"/>
          <w:lang w:val="en-US" w:eastAsia="zh-CN" w:bidi="ar"/>
        </w:rPr>
        <w:t>采购需求</w:t>
      </w:r>
    </w:p>
    <w:p w14:paraId="1E30EBCA">
      <w:pPr>
        <w:widowControl w:val="0"/>
        <w:numPr>
          <w:ilvl w:val="0"/>
          <w:numId w:val="0"/>
        </w:numPr>
        <w:spacing w:after="120" w:line="360" w:lineRule="auto"/>
        <w:ind w:firstLine="480" w:firstLineChars="200"/>
        <w:jc w:val="both"/>
        <w:rPr>
          <w:rFonts w:hint="default" w:ascii="Times New Roman" w:hAnsi="Times New Roman" w:eastAsia="宋体" w:cs="Times New Roman"/>
          <w:b w:val="0"/>
          <w:bCs w:val="0"/>
          <w:color w:val="auto"/>
          <w:kern w:val="2"/>
          <w:sz w:val="24"/>
          <w:szCs w:val="24"/>
          <w:shd w:val="clear" w:color="auto" w:fill="FFFFFF"/>
          <w:lang w:val="en-US" w:eastAsia="zh-CN" w:bidi="ar-SA"/>
        </w:rPr>
      </w:pPr>
      <w:r>
        <w:rPr>
          <w:rFonts w:hint="default" w:ascii="Times New Roman" w:hAnsi="Times New Roman" w:eastAsia="宋体" w:cs="Times New Roman"/>
          <w:kern w:val="0"/>
          <w:sz w:val="24"/>
          <w:szCs w:val="24"/>
          <w:shd w:val="clear" w:color="auto" w:fill="FFFFFF"/>
          <w:lang w:val="en-US" w:eastAsia="zh-CN" w:bidi="ar"/>
        </w:rPr>
        <w:t>武穴市2025年度城区绿化提档升级工程建设内容：对市建成区公共绿化区域内长势不佳或缺损苗木进行补植，提升城区绿化品质，具体工作包括栽植乔灌木、地被、土壤改良等，财评审定工程造价2126355.66元。此次是关于该项目施工单位的采购。（详见工程量清单）</w:t>
      </w:r>
    </w:p>
    <w:p w14:paraId="306D1147">
      <w:pPr>
        <w:pStyle w:val="6"/>
        <w:rPr>
          <w:rFonts w:hint="default"/>
          <w:lang w:val="en-US" w:eastAsia="zh-CN"/>
        </w:rPr>
      </w:pPr>
    </w:p>
    <w:p w14:paraId="27B7B3AA">
      <w:pPr>
        <w:pStyle w:val="6"/>
        <w:widowControl w:val="0"/>
        <w:numPr>
          <w:numId w:val="0"/>
        </w:numPr>
        <w:jc w:val="both"/>
        <w:rPr>
          <w:rFonts w:hint="default"/>
          <w:lang w:val="en-US" w:eastAsia="zh-CN"/>
        </w:rPr>
      </w:pPr>
    </w:p>
    <w:bookmarkEnd w:id="1"/>
    <w:bookmarkEnd w:id="2"/>
    <w:bookmarkEnd w:id="3"/>
    <w:bookmarkEnd w:id="4"/>
    <w:bookmarkEnd w:id="5"/>
    <w:p w14:paraId="40686566">
      <w:pPr>
        <w:pStyle w:val="2"/>
        <w:rPr>
          <w:rFonts w:hint="eastAsia"/>
          <w:lang w:eastAsia="zh-CN"/>
        </w:rPr>
      </w:pPr>
      <w:bookmarkStart w:id="13" w:name="_Toc163493624"/>
    </w:p>
    <w:bookmarkEnd w:id="13"/>
    <w:p w14:paraId="0FFD897D">
      <w:pPr>
        <w:pStyle w:val="2"/>
      </w:pPr>
    </w:p>
    <w:sectPr>
      <w:pgSz w:w="11906" w:h="16838"/>
      <w:pgMar w:top="1327" w:right="1286" w:bottom="132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867D2A"/>
    <w:multiLevelType w:val="singleLevel"/>
    <w:tmpl w:val="FC867D2A"/>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ZTA4OGY4MTMxODhkMWIwNDI2N2IzY2ZiZDI2MmMifQ=="/>
  </w:docVars>
  <w:rsids>
    <w:rsidRoot w:val="0A3B5C37"/>
    <w:rsid w:val="017C4581"/>
    <w:rsid w:val="02151B5E"/>
    <w:rsid w:val="08E31191"/>
    <w:rsid w:val="0965458A"/>
    <w:rsid w:val="0A3B5C37"/>
    <w:rsid w:val="0B1E211D"/>
    <w:rsid w:val="0B941888"/>
    <w:rsid w:val="0E684CD6"/>
    <w:rsid w:val="1A7E6175"/>
    <w:rsid w:val="261C2A46"/>
    <w:rsid w:val="266A5F64"/>
    <w:rsid w:val="33F80774"/>
    <w:rsid w:val="35DF53A6"/>
    <w:rsid w:val="38B43B70"/>
    <w:rsid w:val="3A5520EA"/>
    <w:rsid w:val="3F236978"/>
    <w:rsid w:val="43116E0B"/>
    <w:rsid w:val="4335138C"/>
    <w:rsid w:val="449F5C32"/>
    <w:rsid w:val="4B820DEB"/>
    <w:rsid w:val="4E1F4D6A"/>
    <w:rsid w:val="4FD70A21"/>
    <w:rsid w:val="57040735"/>
    <w:rsid w:val="57D870EE"/>
    <w:rsid w:val="58ED5E69"/>
    <w:rsid w:val="599F61F9"/>
    <w:rsid w:val="5C3F0CD1"/>
    <w:rsid w:val="64676D1D"/>
    <w:rsid w:val="65EE4BD1"/>
    <w:rsid w:val="6D04499D"/>
    <w:rsid w:val="721B6A6F"/>
    <w:rsid w:val="727D24DE"/>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autoRedefine/>
    <w:qFormat/>
    <w:uiPriority w:val="0"/>
    <w:pPr>
      <w:keepNext/>
      <w:keepLines/>
      <w:spacing w:line="578" w:lineRule="auto"/>
      <w:outlineLvl w:val="0"/>
    </w:pPr>
    <w:rPr>
      <w:b/>
      <w:kern w:val="44"/>
      <w:sz w:val="32"/>
      <w:szCs w:val="44"/>
    </w:rPr>
  </w:style>
  <w:style w:type="paragraph" w:styleId="4">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10">
    <w:name w:val="Default Paragraph Font"/>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customStyle="1" w:styleId="2">
    <w:name w:val="正文（缩进）"/>
    <w:basedOn w:val="1"/>
    <w:qFormat/>
    <w:uiPriority w:val="99"/>
    <w:pPr>
      <w:spacing w:line="360" w:lineRule="auto"/>
      <w:jc w:val="left"/>
    </w:pPr>
    <w:rPr>
      <w:rFonts w:ascii="Calibri" w:hAnsi="Calibri"/>
      <w:szCs w:val="22"/>
    </w:rPr>
  </w:style>
  <w:style w:type="paragraph" w:styleId="5">
    <w:name w:val="Body Text"/>
    <w:basedOn w:val="1"/>
    <w:next w:val="6"/>
    <w:unhideWhenUsed/>
    <w:qFormat/>
    <w:uiPriority w:val="99"/>
    <w:pPr>
      <w:spacing w:after="120" w:line="240" w:lineRule="auto"/>
      <w:jc w:val="both"/>
    </w:pPr>
    <w:rPr>
      <w:rFonts w:ascii="Times New Roman" w:hAnsi="Times New Roman" w:cs="Times New Roman"/>
      <w:kern w:val="0"/>
      <w:sz w:val="20"/>
      <w:szCs w:val="20"/>
    </w:rPr>
  </w:style>
  <w:style w:type="paragraph" w:customStyle="1" w:styleId="6">
    <w:name w:val="日期_0"/>
    <w:basedOn w:val="7"/>
    <w:next w:val="7"/>
    <w:autoRedefine/>
    <w:unhideWhenUsed/>
    <w:qFormat/>
    <w:uiPriority w:val="99"/>
    <w:pPr>
      <w:ind w:firstLine="0" w:firstLineChars="0"/>
    </w:pPr>
    <w:rPr>
      <w:rFonts w:ascii="Times New Roman" w:hAnsi="Times New Roman"/>
      <w:sz w:val="21"/>
      <w:szCs w:val="24"/>
    </w:rPr>
  </w:style>
  <w:style w:type="paragraph" w:customStyle="1" w:styleId="7">
    <w:name w:val="正文_0"/>
    <w:autoRedefine/>
    <w:qFormat/>
    <w:uiPriority w:val="3"/>
    <w:pPr>
      <w:widowControl w:val="0"/>
      <w:ind w:firstLine="560" w:firstLineChars="200"/>
      <w:jc w:val="both"/>
    </w:pPr>
    <w:rPr>
      <w:rFonts w:ascii="Calibri" w:hAnsi="Calibri" w:eastAsia="微软雅黑" w:cs="Times New Roman"/>
      <w:kern w:val="2"/>
      <w:sz w:val="28"/>
      <w:szCs w:val="28"/>
      <w:lang w:val="en-US" w:eastAsia="zh-CN" w:bidi="ar-SA"/>
    </w:rPr>
  </w:style>
  <w:style w:type="paragraph" w:styleId="8">
    <w:name w:val="Normal (Web)"/>
    <w:basedOn w:val="1"/>
    <w:qFormat/>
    <w:uiPriority w:val="0"/>
    <w:pPr>
      <w:widowControl/>
      <w:spacing w:before="100" w:beforeAutospacing="1" w:after="100" w:afterAutospacing="1" w:line="240" w:lineRule="auto"/>
    </w:pPr>
    <w:rPr>
      <w:rFonts w:cs="宋体"/>
      <w:kern w:val="0"/>
      <w:szCs w:val="20"/>
    </w:rPr>
  </w:style>
  <w:style w:type="paragraph" w:customStyle="1" w:styleId="1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
    <w:name w:val="表格文字"/>
    <w:basedOn w:val="13"/>
    <w:next w:val="1"/>
    <w:qFormat/>
    <w:uiPriority w:val="0"/>
    <w:pPr>
      <w:spacing w:before="25" w:after="25"/>
      <w:jc w:val="left"/>
    </w:pPr>
    <w:rPr>
      <w:bCs/>
      <w:spacing w:val="10"/>
      <w:kern w:val="0"/>
      <w:sz w:val="24"/>
    </w:rPr>
  </w:style>
  <w:style w:type="paragraph" w:customStyle="1" w:styleId="13">
    <w:name w:val="正文1"/>
    <w:basedOn w:val="1"/>
    <w:next w:val="14"/>
    <w:autoRedefine/>
    <w:qFormat/>
    <w:uiPriority w:val="0"/>
    <w:pPr>
      <w:spacing w:line="360" w:lineRule="auto"/>
      <w:ind w:left="600" w:leftChars="600" w:firstLine="257" w:firstLineChars="257"/>
    </w:pPr>
    <w:rPr>
      <w:rFonts w:ascii="??" w:hAnsi="??" w:eastAsia="??" w:cs="宋体"/>
      <w:sz w:val="21"/>
    </w:rPr>
  </w:style>
  <w:style w:type="paragraph" w:customStyle="1" w:styleId="14">
    <w:name w:val="正文文本1"/>
    <w:basedOn w:val="13"/>
    <w:autoRedefine/>
    <w:qFormat/>
    <w:uiPriority w:val="99"/>
    <w:pPr>
      <w:spacing w:before="0" w:after="120"/>
    </w:pPr>
    <w:rPr>
      <w:kern w:val="0"/>
      <w:sz w:val="20"/>
    </w:rPr>
  </w:style>
  <w:style w:type="paragraph" w:customStyle="1" w:styleId="15">
    <w:name w:val="Heading3"/>
    <w:basedOn w:val="1"/>
    <w:next w:val="1"/>
    <w:autoRedefine/>
    <w:qFormat/>
    <w:uiPriority w:val="0"/>
    <w:pPr>
      <w:tabs>
        <w:tab w:val="left" w:pos="540"/>
      </w:tabs>
      <w:snapToGrid w:val="0"/>
      <w:spacing w:line="360" w:lineRule="auto"/>
      <w:jc w:val="left"/>
    </w:pPr>
    <w:rPr>
      <w:b/>
      <w:sz w:val="24"/>
      <w:szCs w:val="20"/>
    </w:rPr>
  </w:style>
  <w:style w:type="paragraph" w:styleId="1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1621</Words>
  <Characters>1714</Characters>
  <Lines>0</Lines>
  <Paragraphs>0</Paragraphs>
  <TotalTime>1</TotalTime>
  <ScaleCrop>false</ScaleCrop>
  <LinksUpToDate>false</LinksUpToDate>
  <CharactersWithSpaces>1762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Administrator</cp:lastModifiedBy>
  <dcterms:modified xsi:type="dcterms:W3CDTF">2025-12-02T05:19:36Z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DDB21BFE3E40415ABB4A3ECE4F3B8116_13</vt:lpwstr>
  </property>
  <property fmtid="{D5CDD505-2E9C-101B-9397-08002B2CF9AE}" pid="4" name="KSOTemplateDocerSaveRecord">
    <vt:lpwstr>eyJoZGlkIjoiYzY4ZDdlNmY1ZWYyZWZjOWE0N2M2ZjhiYWNjNTYwNGQiLCJ1c2VySWQiOiIxNDU5NTE5NTcyIn0=</vt:lpwstr>
  </property>
</Properties>
</file>